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D13D260" w14:textId="3038B1F8" w:rsidR="00B8706B" w:rsidRPr="007048C2" w:rsidRDefault="00E97DF9" w:rsidP="00A11F8E">
      <w:pPr>
        <w:pStyle w:val="Subtitle"/>
        <w:ind w:left="142" w:hanging="284"/>
        <w:rPr>
          <w:rFonts w:cs="Arial"/>
          <w:sz w:val="22"/>
          <w:szCs w:val="22"/>
        </w:rPr>
      </w:pPr>
      <w:bookmarkStart w:id="0" w:name="_Hlk48050605"/>
      <w:r w:rsidRPr="007048C2">
        <w:rPr>
          <w:rFonts w:cs="Arial"/>
          <w:sz w:val="22"/>
          <w:szCs w:val="22"/>
          <w:lang w:val="ro-RO"/>
        </w:rPr>
        <w:t xml:space="preserve"> </w:t>
      </w:r>
      <w:r w:rsidR="0090485C" w:rsidRPr="007048C2">
        <w:rPr>
          <w:rFonts w:cs="Arial"/>
          <w:sz w:val="22"/>
          <w:szCs w:val="22"/>
          <w:lang w:val="ro-RO"/>
        </w:rPr>
        <w:t xml:space="preserve"> </w:t>
      </w:r>
      <w:r w:rsidRPr="007048C2">
        <w:rPr>
          <w:rFonts w:cs="Arial"/>
          <w:sz w:val="22"/>
          <w:szCs w:val="22"/>
          <w:lang w:val="ro-RO"/>
        </w:rPr>
        <w:t xml:space="preserve"> </w:t>
      </w:r>
      <w:r w:rsidR="00A11F8E" w:rsidRPr="007048C2">
        <w:rPr>
          <w:rFonts w:cs="Arial"/>
          <w:sz w:val="22"/>
          <w:szCs w:val="22"/>
          <w:lang w:val="ro-RO"/>
        </w:rPr>
        <w:t xml:space="preserve"> </w:t>
      </w:r>
      <w:r w:rsidR="00B8706B" w:rsidRPr="007048C2">
        <w:rPr>
          <w:rFonts w:cs="Arial"/>
          <w:sz w:val="22"/>
          <w:szCs w:val="22"/>
        </w:rPr>
        <w:t xml:space="preserve">SPECIFICATIE TEHNICA </w:t>
      </w:r>
    </w:p>
    <w:p w14:paraId="6AF5FC04" w14:textId="77777777" w:rsidR="00E97DF9" w:rsidRPr="007048C2" w:rsidRDefault="00E97DF9" w:rsidP="00A11F8E">
      <w:pPr>
        <w:pStyle w:val="Subtitle"/>
        <w:ind w:left="142" w:hanging="284"/>
        <w:rPr>
          <w:rFonts w:cs="Arial"/>
          <w:sz w:val="22"/>
          <w:szCs w:val="22"/>
        </w:rPr>
      </w:pPr>
    </w:p>
    <w:p w14:paraId="3DAF44DD" w14:textId="05134C97" w:rsidR="000F35A5" w:rsidRPr="007048C2" w:rsidRDefault="0090485C" w:rsidP="00A11F8E">
      <w:pPr>
        <w:ind w:left="142" w:hanging="284"/>
        <w:rPr>
          <w:rFonts w:ascii="Arial" w:hAnsi="Arial" w:cs="Arial"/>
          <w:b/>
          <w:sz w:val="22"/>
          <w:szCs w:val="22"/>
        </w:rPr>
      </w:pPr>
      <w:r w:rsidRPr="007048C2">
        <w:rPr>
          <w:rFonts w:ascii="Arial" w:hAnsi="Arial" w:cs="Arial"/>
          <w:b/>
          <w:sz w:val="22"/>
          <w:szCs w:val="22"/>
        </w:rPr>
        <w:t xml:space="preserve">   </w:t>
      </w:r>
      <w:r w:rsidR="00A11F8E" w:rsidRPr="007048C2">
        <w:rPr>
          <w:rFonts w:ascii="Arial" w:hAnsi="Arial" w:cs="Arial"/>
          <w:b/>
          <w:sz w:val="22"/>
          <w:szCs w:val="22"/>
        </w:rPr>
        <w:t xml:space="preserve"> </w:t>
      </w:r>
      <w:r w:rsidR="00B8706B" w:rsidRPr="007048C2">
        <w:rPr>
          <w:rFonts w:ascii="Arial" w:hAnsi="Arial" w:cs="Arial"/>
          <w:b/>
          <w:sz w:val="22"/>
          <w:szCs w:val="22"/>
        </w:rPr>
        <w:t>D</w:t>
      </w:r>
      <w:r w:rsidR="00403AA9" w:rsidRPr="007048C2">
        <w:rPr>
          <w:rFonts w:ascii="Arial" w:hAnsi="Arial" w:cs="Arial"/>
          <w:b/>
          <w:sz w:val="22"/>
          <w:szCs w:val="22"/>
        </w:rPr>
        <w:t>enumire</w:t>
      </w:r>
      <w:r w:rsidR="00B8706B" w:rsidRPr="007048C2">
        <w:rPr>
          <w:rFonts w:ascii="Arial" w:hAnsi="Arial" w:cs="Arial"/>
          <w:b/>
          <w:sz w:val="22"/>
          <w:szCs w:val="22"/>
        </w:rPr>
        <w:t xml:space="preserve">: </w:t>
      </w:r>
      <w:r w:rsidR="007048C2" w:rsidRPr="007048C2">
        <w:rPr>
          <w:rFonts w:ascii="Arial" w:hAnsi="Arial" w:cs="Arial"/>
          <w:b/>
          <w:sz w:val="22"/>
          <w:szCs w:val="22"/>
        </w:rPr>
        <w:t>Sistem PACS</w:t>
      </w:r>
    </w:p>
    <w:p w14:paraId="58561FBB" w14:textId="403D3836" w:rsidR="00B8706B" w:rsidRPr="007048C2" w:rsidRDefault="0090485C" w:rsidP="00A11F8E">
      <w:pPr>
        <w:ind w:left="142" w:hanging="284"/>
        <w:rPr>
          <w:rFonts w:ascii="Arial" w:hAnsi="Arial" w:cs="Arial"/>
          <w:b/>
          <w:sz w:val="22"/>
          <w:szCs w:val="22"/>
        </w:rPr>
      </w:pPr>
      <w:r w:rsidRPr="007048C2">
        <w:rPr>
          <w:rFonts w:ascii="Arial" w:hAnsi="Arial" w:cs="Arial"/>
          <w:b/>
          <w:sz w:val="22"/>
          <w:szCs w:val="22"/>
        </w:rPr>
        <w:t xml:space="preserve">  </w:t>
      </w:r>
      <w:r w:rsidR="00A11F8E" w:rsidRPr="007048C2">
        <w:rPr>
          <w:rFonts w:ascii="Arial" w:hAnsi="Arial" w:cs="Arial"/>
          <w:b/>
          <w:sz w:val="22"/>
          <w:szCs w:val="22"/>
        </w:rPr>
        <w:t xml:space="preserve"> </w:t>
      </w:r>
      <w:r w:rsidRPr="007048C2">
        <w:rPr>
          <w:rFonts w:ascii="Arial" w:hAnsi="Arial" w:cs="Arial"/>
          <w:b/>
          <w:sz w:val="22"/>
          <w:szCs w:val="22"/>
        </w:rPr>
        <w:t xml:space="preserve"> </w:t>
      </w:r>
      <w:r w:rsidR="00403AA9" w:rsidRPr="007048C2">
        <w:rPr>
          <w:rFonts w:ascii="Arial" w:hAnsi="Arial" w:cs="Arial"/>
          <w:b/>
          <w:sz w:val="22"/>
          <w:szCs w:val="22"/>
        </w:rPr>
        <w:t>Model / Tip:</w:t>
      </w:r>
    </w:p>
    <w:p w14:paraId="7B0C30EE" w14:textId="4519B6DB" w:rsidR="00B8706B" w:rsidRPr="007048C2" w:rsidRDefault="0090485C" w:rsidP="00A11F8E">
      <w:pPr>
        <w:ind w:left="142" w:hanging="284"/>
        <w:rPr>
          <w:rFonts w:ascii="Arial" w:hAnsi="Arial" w:cs="Arial"/>
          <w:b/>
          <w:sz w:val="22"/>
          <w:szCs w:val="22"/>
        </w:rPr>
      </w:pPr>
      <w:r w:rsidRPr="007048C2">
        <w:rPr>
          <w:rFonts w:ascii="Arial" w:hAnsi="Arial" w:cs="Arial"/>
          <w:b/>
          <w:sz w:val="22"/>
          <w:szCs w:val="22"/>
        </w:rPr>
        <w:t xml:space="preserve">   </w:t>
      </w:r>
      <w:r w:rsidR="00A11F8E" w:rsidRPr="007048C2">
        <w:rPr>
          <w:rFonts w:ascii="Arial" w:hAnsi="Arial" w:cs="Arial"/>
          <w:b/>
          <w:sz w:val="22"/>
          <w:szCs w:val="22"/>
        </w:rPr>
        <w:t xml:space="preserve"> </w:t>
      </w:r>
      <w:r w:rsidR="00403AA9" w:rsidRPr="007048C2">
        <w:rPr>
          <w:rFonts w:ascii="Arial" w:hAnsi="Arial" w:cs="Arial"/>
          <w:b/>
          <w:sz w:val="22"/>
          <w:szCs w:val="22"/>
        </w:rPr>
        <w:t xml:space="preserve">Producator </w:t>
      </w:r>
      <w:r w:rsidR="00B8706B" w:rsidRPr="007048C2">
        <w:rPr>
          <w:rFonts w:ascii="Arial" w:hAnsi="Arial" w:cs="Arial"/>
          <w:b/>
          <w:sz w:val="22"/>
          <w:szCs w:val="22"/>
        </w:rPr>
        <w:t>/ T</w:t>
      </w:r>
      <w:r w:rsidR="00403AA9" w:rsidRPr="007048C2">
        <w:rPr>
          <w:rFonts w:ascii="Arial" w:hAnsi="Arial" w:cs="Arial"/>
          <w:b/>
          <w:sz w:val="22"/>
          <w:szCs w:val="22"/>
        </w:rPr>
        <w:t>ara</w:t>
      </w:r>
      <w:r w:rsidR="00B8706B" w:rsidRPr="007048C2">
        <w:rPr>
          <w:rFonts w:ascii="Arial" w:hAnsi="Arial" w:cs="Arial"/>
          <w:b/>
          <w:sz w:val="22"/>
          <w:szCs w:val="22"/>
        </w:rPr>
        <w:t xml:space="preserve">: </w:t>
      </w:r>
    </w:p>
    <w:p w14:paraId="1DBE1F29" w14:textId="77777777" w:rsidR="00B8706B" w:rsidRPr="007048C2" w:rsidRDefault="00B8706B" w:rsidP="00B8706B">
      <w:pPr>
        <w:rPr>
          <w:rFonts w:ascii="Arial" w:hAnsi="Arial" w:cs="Arial"/>
          <w:b/>
          <w:bCs/>
          <w:sz w:val="22"/>
          <w:szCs w:val="22"/>
          <w:lang w:val="ro-RO"/>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33"/>
        <w:gridCol w:w="851"/>
        <w:gridCol w:w="850"/>
        <w:gridCol w:w="2268"/>
      </w:tblGrid>
      <w:tr w:rsidR="00B8706B" w:rsidRPr="007048C2" w14:paraId="4A140225" w14:textId="77777777" w:rsidTr="00E97DF9">
        <w:tc>
          <w:tcPr>
            <w:tcW w:w="6833" w:type="dxa"/>
            <w:vAlign w:val="center"/>
          </w:tcPr>
          <w:p w14:paraId="21BE35BF" w14:textId="1E5379D8" w:rsidR="00B8706B" w:rsidRPr="007048C2" w:rsidRDefault="00BC445D" w:rsidP="002F7D89">
            <w:pPr>
              <w:widowControl w:val="0"/>
              <w:autoSpaceDE w:val="0"/>
              <w:autoSpaceDN w:val="0"/>
              <w:adjustRightInd w:val="0"/>
              <w:rPr>
                <w:rFonts w:ascii="Arial" w:hAnsi="Arial" w:cs="Arial"/>
                <w:b/>
                <w:color w:val="000000"/>
                <w:sz w:val="22"/>
                <w:szCs w:val="22"/>
                <w:lang w:val="ro-RO"/>
              </w:rPr>
            </w:pPr>
            <w:r w:rsidRPr="007048C2">
              <w:rPr>
                <w:rFonts w:ascii="Arial" w:hAnsi="Arial" w:cs="Arial"/>
                <w:b/>
                <w:sz w:val="22"/>
                <w:szCs w:val="22"/>
              </w:rPr>
              <w:t>Specificatie tehnica</w:t>
            </w:r>
          </w:p>
        </w:tc>
        <w:tc>
          <w:tcPr>
            <w:tcW w:w="851" w:type="dxa"/>
            <w:vAlign w:val="center"/>
          </w:tcPr>
          <w:p w14:paraId="1920AFAA" w14:textId="77777777" w:rsidR="00B8706B" w:rsidRPr="007048C2" w:rsidRDefault="00B8706B" w:rsidP="002F7D89">
            <w:pPr>
              <w:widowControl w:val="0"/>
              <w:autoSpaceDE w:val="0"/>
              <w:autoSpaceDN w:val="0"/>
              <w:adjustRightInd w:val="0"/>
              <w:jc w:val="center"/>
              <w:rPr>
                <w:rFonts w:ascii="Arial" w:hAnsi="Arial" w:cs="Arial"/>
                <w:b/>
                <w:bCs/>
                <w:color w:val="000000"/>
                <w:sz w:val="22"/>
                <w:szCs w:val="22"/>
                <w:lang w:val="ro-RO"/>
              </w:rPr>
            </w:pPr>
            <w:r w:rsidRPr="007048C2">
              <w:rPr>
                <w:rFonts w:ascii="Arial" w:hAnsi="Arial" w:cs="Arial"/>
                <w:b/>
                <w:bCs/>
                <w:color w:val="000000"/>
                <w:sz w:val="22"/>
                <w:szCs w:val="22"/>
                <w:lang w:val="ro-RO"/>
              </w:rPr>
              <w:t>DA</w:t>
            </w:r>
          </w:p>
        </w:tc>
        <w:tc>
          <w:tcPr>
            <w:tcW w:w="850" w:type="dxa"/>
            <w:vAlign w:val="center"/>
          </w:tcPr>
          <w:p w14:paraId="15FFC6FB" w14:textId="77777777" w:rsidR="00B8706B" w:rsidRPr="007048C2" w:rsidRDefault="00B8706B" w:rsidP="002F7D89">
            <w:pPr>
              <w:widowControl w:val="0"/>
              <w:autoSpaceDE w:val="0"/>
              <w:autoSpaceDN w:val="0"/>
              <w:adjustRightInd w:val="0"/>
              <w:jc w:val="center"/>
              <w:rPr>
                <w:rFonts w:ascii="Arial" w:hAnsi="Arial" w:cs="Arial"/>
                <w:b/>
                <w:color w:val="000000"/>
                <w:sz w:val="22"/>
                <w:szCs w:val="22"/>
                <w:lang w:val="ro-RO"/>
              </w:rPr>
            </w:pPr>
            <w:r w:rsidRPr="007048C2">
              <w:rPr>
                <w:rFonts w:ascii="Arial" w:hAnsi="Arial" w:cs="Arial"/>
                <w:b/>
                <w:color w:val="000000"/>
                <w:sz w:val="22"/>
                <w:szCs w:val="22"/>
                <w:lang w:val="ro-RO"/>
              </w:rPr>
              <w:t>NU</w:t>
            </w:r>
          </w:p>
        </w:tc>
        <w:tc>
          <w:tcPr>
            <w:tcW w:w="2268" w:type="dxa"/>
            <w:vAlign w:val="center"/>
          </w:tcPr>
          <w:p w14:paraId="108143D5" w14:textId="77777777" w:rsidR="00B8706B" w:rsidRPr="007048C2" w:rsidRDefault="00B8706B" w:rsidP="002F7D89">
            <w:pPr>
              <w:widowControl w:val="0"/>
              <w:autoSpaceDE w:val="0"/>
              <w:autoSpaceDN w:val="0"/>
              <w:adjustRightInd w:val="0"/>
              <w:jc w:val="center"/>
              <w:rPr>
                <w:rFonts w:ascii="Arial" w:hAnsi="Arial" w:cs="Arial"/>
                <w:b/>
                <w:color w:val="000000"/>
                <w:sz w:val="22"/>
                <w:szCs w:val="22"/>
                <w:lang w:val="ro-RO"/>
              </w:rPr>
            </w:pPr>
            <w:r w:rsidRPr="007048C2">
              <w:rPr>
                <w:rFonts w:ascii="Arial" w:eastAsia="Calibri" w:hAnsi="Arial" w:cs="Arial"/>
                <w:b/>
                <w:sz w:val="22"/>
                <w:szCs w:val="22"/>
              </w:rPr>
              <w:t xml:space="preserve">OBSERVATII </w:t>
            </w:r>
          </w:p>
        </w:tc>
      </w:tr>
      <w:bookmarkEnd w:id="0"/>
      <w:tr w:rsidR="007048C2" w:rsidRPr="007048C2" w14:paraId="046AC240" w14:textId="77777777" w:rsidTr="00D6150D">
        <w:tc>
          <w:tcPr>
            <w:tcW w:w="6833" w:type="dxa"/>
            <w:vAlign w:val="center"/>
          </w:tcPr>
          <w:p w14:paraId="57AB1C0D" w14:textId="36EC2AC0"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Sistem PACS pentru arhivare și vizualizare de imagini, cu modul pentru teleradiologie, dezvoltat pe tehnologii web (PACS „web-based”), cu viewer universal ZFP („zero-footprint”) pentru diagnostic imagistic, dezvoltat cu tehnologie HTML5 (rulează in browser web), accesibil de pe orice platformă, Windows, Mac sau Linux.</w:t>
            </w:r>
          </w:p>
        </w:tc>
        <w:tc>
          <w:tcPr>
            <w:tcW w:w="851" w:type="dxa"/>
            <w:vAlign w:val="center"/>
          </w:tcPr>
          <w:p w14:paraId="5A601495" w14:textId="77777777" w:rsidR="007048C2" w:rsidRPr="007048C2" w:rsidRDefault="007048C2" w:rsidP="007048C2">
            <w:pPr>
              <w:jc w:val="center"/>
              <w:rPr>
                <w:rFonts w:ascii="Arial" w:hAnsi="Arial" w:cs="Arial"/>
                <w:sz w:val="22"/>
                <w:szCs w:val="22"/>
              </w:rPr>
            </w:pPr>
          </w:p>
        </w:tc>
        <w:tc>
          <w:tcPr>
            <w:tcW w:w="850" w:type="dxa"/>
          </w:tcPr>
          <w:p w14:paraId="33028D9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3FFB90C" w14:textId="77777777" w:rsidR="007048C2" w:rsidRPr="007048C2" w:rsidRDefault="007048C2" w:rsidP="007048C2">
            <w:pPr>
              <w:pStyle w:val="NoSpacing"/>
              <w:rPr>
                <w:rFonts w:ascii="Arial" w:eastAsia="MS Mincho" w:hAnsi="Arial" w:cs="Arial"/>
                <w:sz w:val="22"/>
                <w:szCs w:val="22"/>
              </w:rPr>
            </w:pPr>
          </w:p>
        </w:tc>
      </w:tr>
      <w:tr w:rsidR="007048C2" w:rsidRPr="007048C2" w14:paraId="113C6EEE" w14:textId="77777777" w:rsidTr="00D6150D">
        <w:tc>
          <w:tcPr>
            <w:tcW w:w="6833" w:type="dxa"/>
            <w:vAlign w:val="center"/>
          </w:tcPr>
          <w:p w14:paraId="2F10DE60" w14:textId="1D30E364" w:rsidR="007048C2" w:rsidRPr="007048C2" w:rsidRDefault="007048C2" w:rsidP="007048C2">
            <w:pPr>
              <w:pStyle w:val="NoSpacing"/>
              <w:rPr>
                <w:rFonts w:ascii="Arial" w:hAnsi="Arial" w:cs="Arial"/>
                <w:bCs/>
                <w:sz w:val="22"/>
                <w:szCs w:val="22"/>
              </w:rPr>
            </w:pPr>
            <w:r w:rsidRPr="007048C2">
              <w:rPr>
                <w:rFonts w:ascii="Arial" w:hAnsi="Arial" w:cs="Arial"/>
                <w:sz w:val="22"/>
                <w:szCs w:val="22"/>
              </w:rPr>
              <w:t>Accesarea sistemului PACS și a viewer-ului ZFP de pe orice calculator din spital, chiar și din afara spitalului, de către utilizatorii autorizați, în mod securizat, fără descărcare și instalare de software și fără licențiere suplimentară.</w:t>
            </w:r>
          </w:p>
        </w:tc>
        <w:tc>
          <w:tcPr>
            <w:tcW w:w="851" w:type="dxa"/>
            <w:vAlign w:val="center"/>
          </w:tcPr>
          <w:p w14:paraId="352FDBF9" w14:textId="77777777" w:rsidR="007048C2" w:rsidRPr="007048C2" w:rsidRDefault="007048C2" w:rsidP="007048C2">
            <w:pPr>
              <w:jc w:val="center"/>
              <w:rPr>
                <w:rFonts w:ascii="Arial" w:hAnsi="Arial" w:cs="Arial"/>
                <w:sz w:val="22"/>
                <w:szCs w:val="22"/>
              </w:rPr>
            </w:pPr>
          </w:p>
        </w:tc>
        <w:tc>
          <w:tcPr>
            <w:tcW w:w="850" w:type="dxa"/>
          </w:tcPr>
          <w:p w14:paraId="0816A3CC"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7966F65" w14:textId="77777777" w:rsidR="007048C2" w:rsidRPr="007048C2" w:rsidRDefault="007048C2" w:rsidP="007048C2">
            <w:pPr>
              <w:pStyle w:val="NoSpacing"/>
              <w:rPr>
                <w:rFonts w:ascii="Arial" w:eastAsia="MS Mincho" w:hAnsi="Arial" w:cs="Arial"/>
                <w:sz w:val="22"/>
                <w:szCs w:val="22"/>
              </w:rPr>
            </w:pPr>
          </w:p>
        </w:tc>
      </w:tr>
      <w:tr w:rsidR="007048C2" w:rsidRPr="007048C2" w14:paraId="3268F7B6" w14:textId="77777777" w:rsidTr="00D6150D">
        <w:tc>
          <w:tcPr>
            <w:tcW w:w="6833" w:type="dxa"/>
            <w:vAlign w:val="center"/>
          </w:tcPr>
          <w:p w14:paraId="56784FE4" w14:textId="77902C6C" w:rsidR="007048C2" w:rsidRPr="007048C2" w:rsidRDefault="007048C2" w:rsidP="007048C2">
            <w:pPr>
              <w:contextualSpacing/>
              <w:rPr>
                <w:rFonts w:ascii="Arial" w:hAnsi="Arial" w:cs="Arial"/>
                <w:bCs/>
                <w:sz w:val="22"/>
                <w:szCs w:val="22"/>
              </w:rPr>
            </w:pPr>
            <w:r w:rsidRPr="007048C2">
              <w:rPr>
                <w:rFonts w:ascii="Arial" w:hAnsi="Arial" w:cs="Arial"/>
                <w:sz w:val="22"/>
                <w:szCs w:val="22"/>
              </w:rPr>
              <w:t>Toate funcționalitățile solicitate, inclusiv aplicațiile clinice avansate, sunt accesibile printr-o singură interfață cu utilizatorul, direct în viewerul PACS zero-footprint, fără a necesita integrarea cu alte aplicații desktop cu instalare locală și fără a necesita transfer de date DICOM între aplicații distincte.</w:t>
            </w:r>
          </w:p>
        </w:tc>
        <w:tc>
          <w:tcPr>
            <w:tcW w:w="851" w:type="dxa"/>
            <w:vAlign w:val="center"/>
          </w:tcPr>
          <w:p w14:paraId="609DB6D7" w14:textId="77777777" w:rsidR="007048C2" w:rsidRPr="007048C2" w:rsidRDefault="007048C2" w:rsidP="007048C2">
            <w:pPr>
              <w:jc w:val="center"/>
              <w:rPr>
                <w:rFonts w:ascii="Arial" w:hAnsi="Arial" w:cs="Arial"/>
                <w:sz w:val="22"/>
                <w:szCs w:val="22"/>
              </w:rPr>
            </w:pPr>
          </w:p>
        </w:tc>
        <w:tc>
          <w:tcPr>
            <w:tcW w:w="850" w:type="dxa"/>
          </w:tcPr>
          <w:p w14:paraId="1D7C4E38"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4D17457" w14:textId="77777777" w:rsidR="007048C2" w:rsidRPr="007048C2" w:rsidRDefault="007048C2" w:rsidP="007048C2">
            <w:pPr>
              <w:pStyle w:val="NoSpacing"/>
              <w:rPr>
                <w:rFonts w:ascii="Arial" w:eastAsia="MS Mincho" w:hAnsi="Arial" w:cs="Arial"/>
                <w:sz w:val="22"/>
                <w:szCs w:val="22"/>
              </w:rPr>
            </w:pPr>
          </w:p>
        </w:tc>
      </w:tr>
      <w:tr w:rsidR="007048C2" w:rsidRPr="007048C2" w14:paraId="35EF1915" w14:textId="77777777" w:rsidTr="00D6150D">
        <w:tc>
          <w:tcPr>
            <w:tcW w:w="6833" w:type="dxa"/>
            <w:vAlign w:val="center"/>
          </w:tcPr>
          <w:p w14:paraId="7FF3CD3E" w14:textId="710514CE" w:rsidR="007048C2" w:rsidRPr="007048C2" w:rsidRDefault="007048C2" w:rsidP="007048C2">
            <w:pPr>
              <w:contextualSpacing/>
              <w:rPr>
                <w:rFonts w:ascii="Arial" w:hAnsi="Arial" w:cs="Arial"/>
                <w:bCs/>
                <w:sz w:val="22"/>
                <w:szCs w:val="22"/>
              </w:rPr>
            </w:pPr>
            <w:r w:rsidRPr="007048C2">
              <w:rPr>
                <w:rFonts w:ascii="Arial" w:hAnsi="Arial" w:cs="Arial"/>
                <w:sz w:val="22"/>
                <w:szCs w:val="22"/>
              </w:rPr>
              <w:t xml:space="preserve">Viewer ZFP accesibil și pe dispozitive mobile (tablete, telefoane) cu sistem de operare Windows, Android, iOS. </w:t>
            </w:r>
          </w:p>
        </w:tc>
        <w:tc>
          <w:tcPr>
            <w:tcW w:w="851" w:type="dxa"/>
            <w:vAlign w:val="center"/>
          </w:tcPr>
          <w:p w14:paraId="4715B258" w14:textId="77777777" w:rsidR="007048C2" w:rsidRPr="007048C2" w:rsidRDefault="007048C2" w:rsidP="007048C2">
            <w:pPr>
              <w:jc w:val="center"/>
              <w:rPr>
                <w:rFonts w:ascii="Arial" w:hAnsi="Arial" w:cs="Arial"/>
                <w:sz w:val="22"/>
                <w:szCs w:val="22"/>
              </w:rPr>
            </w:pPr>
          </w:p>
        </w:tc>
        <w:tc>
          <w:tcPr>
            <w:tcW w:w="850" w:type="dxa"/>
          </w:tcPr>
          <w:p w14:paraId="2667A65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1647526" w14:textId="77777777" w:rsidR="007048C2" w:rsidRPr="007048C2" w:rsidRDefault="007048C2" w:rsidP="007048C2">
            <w:pPr>
              <w:pStyle w:val="NoSpacing"/>
              <w:rPr>
                <w:rFonts w:ascii="Arial" w:eastAsia="MS Mincho" w:hAnsi="Arial" w:cs="Arial"/>
                <w:sz w:val="22"/>
                <w:szCs w:val="22"/>
              </w:rPr>
            </w:pPr>
          </w:p>
        </w:tc>
      </w:tr>
      <w:tr w:rsidR="007048C2" w:rsidRPr="007048C2" w14:paraId="4F0A0F99" w14:textId="77777777" w:rsidTr="00D6150D">
        <w:tc>
          <w:tcPr>
            <w:tcW w:w="6833" w:type="dxa"/>
            <w:vAlign w:val="center"/>
          </w:tcPr>
          <w:p w14:paraId="30A21239" w14:textId="6AFC207D"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Arhitectură „multi-tenant” prin care sistemul software poate găzdui și servi mai multe locații/spitale/organizații printr-o singură instanță software instalată.</w:t>
            </w:r>
          </w:p>
        </w:tc>
        <w:tc>
          <w:tcPr>
            <w:tcW w:w="851" w:type="dxa"/>
            <w:vAlign w:val="center"/>
          </w:tcPr>
          <w:p w14:paraId="54A1D525" w14:textId="77777777" w:rsidR="007048C2" w:rsidRPr="007048C2" w:rsidRDefault="007048C2" w:rsidP="007048C2">
            <w:pPr>
              <w:jc w:val="center"/>
              <w:rPr>
                <w:rFonts w:ascii="Arial" w:hAnsi="Arial" w:cs="Arial"/>
                <w:sz w:val="22"/>
                <w:szCs w:val="22"/>
              </w:rPr>
            </w:pPr>
          </w:p>
        </w:tc>
        <w:tc>
          <w:tcPr>
            <w:tcW w:w="850" w:type="dxa"/>
          </w:tcPr>
          <w:p w14:paraId="5F7ACE5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54BFBDD" w14:textId="77777777" w:rsidR="007048C2" w:rsidRPr="007048C2" w:rsidRDefault="007048C2" w:rsidP="007048C2">
            <w:pPr>
              <w:pStyle w:val="NoSpacing"/>
              <w:rPr>
                <w:rFonts w:ascii="Arial" w:eastAsia="MS Mincho" w:hAnsi="Arial" w:cs="Arial"/>
                <w:sz w:val="22"/>
                <w:szCs w:val="22"/>
              </w:rPr>
            </w:pPr>
          </w:p>
        </w:tc>
      </w:tr>
      <w:tr w:rsidR="007048C2" w:rsidRPr="007048C2" w14:paraId="68D55CBF" w14:textId="77777777" w:rsidTr="00D6150D">
        <w:tc>
          <w:tcPr>
            <w:tcW w:w="6833" w:type="dxa"/>
            <w:vAlign w:val="center"/>
          </w:tcPr>
          <w:p w14:paraId="500530E8" w14:textId="65774CC6" w:rsidR="007048C2" w:rsidRPr="007048C2" w:rsidRDefault="007048C2" w:rsidP="007048C2">
            <w:pPr>
              <w:contextualSpacing/>
              <w:rPr>
                <w:rFonts w:ascii="Arial" w:hAnsi="Arial" w:cs="Arial"/>
                <w:bCs/>
                <w:sz w:val="22"/>
                <w:szCs w:val="22"/>
              </w:rPr>
            </w:pPr>
            <w:r w:rsidRPr="007048C2">
              <w:rPr>
                <w:rFonts w:ascii="Arial" w:hAnsi="Arial" w:cs="Arial"/>
                <w:sz w:val="22"/>
                <w:szCs w:val="22"/>
              </w:rPr>
              <w:t>Capabilități pentru a suporta locații multiple prin extinderea sistemului PACS la o arhitectură distribuită.</w:t>
            </w:r>
          </w:p>
        </w:tc>
        <w:tc>
          <w:tcPr>
            <w:tcW w:w="851" w:type="dxa"/>
            <w:vAlign w:val="center"/>
          </w:tcPr>
          <w:p w14:paraId="72320354" w14:textId="77777777" w:rsidR="007048C2" w:rsidRPr="007048C2" w:rsidRDefault="007048C2" w:rsidP="007048C2">
            <w:pPr>
              <w:jc w:val="center"/>
              <w:rPr>
                <w:rFonts w:ascii="Arial" w:hAnsi="Arial" w:cs="Arial"/>
                <w:sz w:val="22"/>
                <w:szCs w:val="22"/>
              </w:rPr>
            </w:pPr>
          </w:p>
        </w:tc>
        <w:tc>
          <w:tcPr>
            <w:tcW w:w="850" w:type="dxa"/>
          </w:tcPr>
          <w:p w14:paraId="03B69F8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013F61C" w14:textId="77777777" w:rsidR="007048C2" w:rsidRPr="007048C2" w:rsidRDefault="007048C2" w:rsidP="007048C2">
            <w:pPr>
              <w:pStyle w:val="NoSpacing"/>
              <w:rPr>
                <w:rFonts w:ascii="Arial" w:eastAsia="MS Mincho" w:hAnsi="Arial" w:cs="Arial"/>
                <w:sz w:val="22"/>
                <w:szCs w:val="22"/>
              </w:rPr>
            </w:pPr>
          </w:p>
        </w:tc>
      </w:tr>
      <w:tr w:rsidR="007048C2" w:rsidRPr="007048C2" w14:paraId="671F0B57" w14:textId="77777777" w:rsidTr="00D6150D">
        <w:tc>
          <w:tcPr>
            <w:tcW w:w="6833" w:type="dxa"/>
            <w:vAlign w:val="center"/>
          </w:tcPr>
          <w:p w14:paraId="5C53FDA7" w14:textId="2CC94164" w:rsidR="007048C2" w:rsidRPr="007048C2" w:rsidRDefault="007048C2" w:rsidP="007048C2">
            <w:pPr>
              <w:contextualSpacing/>
              <w:rPr>
                <w:rFonts w:ascii="Arial" w:hAnsi="Arial" w:cs="Arial"/>
                <w:bCs/>
                <w:sz w:val="22"/>
                <w:szCs w:val="22"/>
              </w:rPr>
            </w:pPr>
            <w:r w:rsidRPr="007048C2">
              <w:rPr>
                <w:rFonts w:ascii="Arial" w:hAnsi="Arial" w:cs="Arial"/>
                <w:sz w:val="22"/>
                <w:szCs w:val="22"/>
              </w:rPr>
              <w:t xml:space="preserve">Managementul datelor între locații, posibilitatea de a crea listă de studii globală și liste de studii separate pe locație. </w:t>
            </w:r>
          </w:p>
        </w:tc>
        <w:tc>
          <w:tcPr>
            <w:tcW w:w="851" w:type="dxa"/>
            <w:vAlign w:val="center"/>
          </w:tcPr>
          <w:p w14:paraId="1D36C996" w14:textId="77777777" w:rsidR="007048C2" w:rsidRPr="007048C2" w:rsidRDefault="007048C2" w:rsidP="007048C2">
            <w:pPr>
              <w:jc w:val="center"/>
              <w:rPr>
                <w:rFonts w:ascii="Arial" w:hAnsi="Arial" w:cs="Arial"/>
                <w:sz w:val="22"/>
                <w:szCs w:val="22"/>
              </w:rPr>
            </w:pPr>
          </w:p>
        </w:tc>
        <w:tc>
          <w:tcPr>
            <w:tcW w:w="850" w:type="dxa"/>
          </w:tcPr>
          <w:p w14:paraId="59E031C5"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8E227D7" w14:textId="77777777" w:rsidR="007048C2" w:rsidRPr="007048C2" w:rsidRDefault="007048C2" w:rsidP="007048C2">
            <w:pPr>
              <w:pStyle w:val="NoSpacing"/>
              <w:rPr>
                <w:rFonts w:ascii="Arial" w:eastAsia="MS Mincho" w:hAnsi="Arial" w:cs="Arial"/>
                <w:sz w:val="22"/>
                <w:szCs w:val="22"/>
              </w:rPr>
            </w:pPr>
          </w:p>
        </w:tc>
      </w:tr>
      <w:tr w:rsidR="007048C2" w:rsidRPr="007048C2" w14:paraId="6C1414FA" w14:textId="77777777" w:rsidTr="00D6150D">
        <w:tc>
          <w:tcPr>
            <w:tcW w:w="6833" w:type="dxa"/>
            <w:vAlign w:val="center"/>
          </w:tcPr>
          <w:p w14:paraId="2D02F733" w14:textId="3FDE5DAA" w:rsidR="007048C2" w:rsidRPr="007048C2" w:rsidRDefault="007048C2" w:rsidP="007048C2">
            <w:pPr>
              <w:contextualSpacing/>
              <w:rPr>
                <w:rFonts w:ascii="Arial" w:hAnsi="Arial" w:cs="Arial"/>
                <w:bCs/>
                <w:sz w:val="22"/>
                <w:szCs w:val="22"/>
              </w:rPr>
            </w:pPr>
            <w:r w:rsidRPr="007048C2">
              <w:rPr>
                <w:rFonts w:ascii="Arial" w:hAnsi="Arial" w:cs="Arial"/>
                <w:sz w:val="22"/>
                <w:szCs w:val="22"/>
              </w:rPr>
              <w:t>Toate interfețele cu instrumente de control pentru utilizator rulează în browser web.</w:t>
            </w:r>
          </w:p>
        </w:tc>
        <w:tc>
          <w:tcPr>
            <w:tcW w:w="851" w:type="dxa"/>
            <w:vAlign w:val="center"/>
          </w:tcPr>
          <w:p w14:paraId="65D23D43" w14:textId="77777777" w:rsidR="007048C2" w:rsidRPr="007048C2" w:rsidRDefault="007048C2" w:rsidP="007048C2">
            <w:pPr>
              <w:jc w:val="center"/>
              <w:rPr>
                <w:rFonts w:ascii="Arial" w:hAnsi="Arial" w:cs="Arial"/>
                <w:sz w:val="22"/>
                <w:szCs w:val="22"/>
              </w:rPr>
            </w:pPr>
          </w:p>
        </w:tc>
        <w:tc>
          <w:tcPr>
            <w:tcW w:w="850" w:type="dxa"/>
          </w:tcPr>
          <w:p w14:paraId="4D851618"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5AD7FFF" w14:textId="77777777" w:rsidR="007048C2" w:rsidRPr="007048C2" w:rsidRDefault="007048C2" w:rsidP="007048C2">
            <w:pPr>
              <w:pStyle w:val="NoSpacing"/>
              <w:rPr>
                <w:rFonts w:ascii="Arial" w:eastAsia="MS Mincho" w:hAnsi="Arial" w:cs="Arial"/>
                <w:sz w:val="22"/>
                <w:szCs w:val="22"/>
              </w:rPr>
            </w:pPr>
          </w:p>
        </w:tc>
      </w:tr>
      <w:tr w:rsidR="007048C2" w:rsidRPr="007048C2" w14:paraId="2181263C" w14:textId="77777777" w:rsidTr="00D6150D">
        <w:tc>
          <w:tcPr>
            <w:tcW w:w="6833" w:type="dxa"/>
            <w:vAlign w:val="center"/>
          </w:tcPr>
          <w:p w14:paraId="5975B5A0" w14:textId="50BC0F69" w:rsidR="007048C2" w:rsidRPr="007048C2" w:rsidRDefault="007048C2" w:rsidP="007048C2">
            <w:pPr>
              <w:contextualSpacing/>
              <w:rPr>
                <w:rFonts w:ascii="Arial" w:hAnsi="Arial" w:cs="Arial"/>
                <w:bCs/>
                <w:sz w:val="22"/>
                <w:szCs w:val="22"/>
              </w:rPr>
            </w:pPr>
            <w:r w:rsidRPr="007048C2">
              <w:rPr>
                <w:rFonts w:ascii="Arial" w:hAnsi="Arial" w:cs="Arial"/>
                <w:sz w:val="22"/>
                <w:szCs w:val="22"/>
              </w:rPr>
              <w:t>Administrare centralizată de la distanță.</w:t>
            </w:r>
          </w:p>
        </w:tc>
        <w:tc>
          <w:tcPr>
            <w:tcW w:w="851" w:type="dxa"/>
            <w:vAlign w:val="center"/>
          </w:tcPr>
          <w:p w14:paraId="13C5B03E" w14:textId="77777777" w:rsidR="007048C2" w:rsidRPr="007048C2" w:rsidRDefault="007048C2" w:rsidP="007048C2">
            <w:pPr>
              <w:jc w:val="center"/>
              <w:rPr>
                <w:rFonts w:ascii="Arial" w:hAnsi="Arial" w:cs="Arial"/>
                <w:sz w:val="22"/>
                <w:szCs w:val="22"/>
              </w:rPr>
            </w:pPr>
          </w:p>
        </w:tc>
        <w:tc>
          <w:tcPr>
            <w:tcW w:w="850" w:type="dxa"/>
          </w:tcPr>
          <w:p w14:paraId="2206EA54"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E586E01" w14:textId="77777777" w:rsidR="007048C2" w:rsidRPr="007048C2" w:rsidRDefault="007048C2" w:rsidP="007048C2">
            <w:pPr>
              <w:pStyle w:val="NoSpacing"/>
              <w:rPr>
                <w:rFonts w:ascii="Arial" w:eastAsia="MS Mincho" w:hAnsi="Arial" w:cs="Arial"/>
                <w:sz w:val="22"/>
                <w:szCs w:val="22"/>
              </w:rPr>
            </w:pPr>
          </w:p>
        </w:tc>
      </w:tr>
      <w:tr w:rsidR="007048C2" w:rsidRPr="007048C2" w14:paraId="46806DF4" w14:textId="77777777" w:rsidTr="00D6150D">
        <w:tc>
          <w:tcPr>
            <w:tcW w:w="6833" w:type="dxa"/>
            <w:vAlign w:val="center"/>
          </w:tcPr>
          <w:p w14:paraId="72A487A9" w14:textId="59A80204" w:rsidR="007048C2" w:rsidRPr="007048C2" w:rsidRDefault="007048C2" w:rsidP="007048C2">
            <w:pPr>
              <w:contextualSpacing/>
              <w:rPr>
                <w:rFonts w:ascii="Arial" w:hAnsi="Arial" w:cs="Arial"/>
                <w:bCs/>
                <w:sz w:val="22"/>
                <w:szCs w:val="22"/>
              </w:rPr>
            </w:pPr>
            <w:r w:rsidRPr="007048C2">
              <w:rPr>
                <w:rFonts w:ascii="Arial" w:hAnsi="Arial" w:cs="Arial"/>
                <w:sz w:val="22"/>
                <w:szCs w:val="22"/>
              </w:rPr>
              <w:t>Gestiune centralizată a utilizatorilor și a permisiunilor de utilizare a sistemului PACS.</w:t>
            </w:r>
          </w:p>
        </w:tc>
        <w:tc>
          <w:tcPr>
            <w:tcW w:w="851" w:type="dxa"/>
            <w:vAlign w:val="center"/>
          </w:tcPr>
          <w:p w14:paraId="2CF5639E" w14:textId="77777777" w:rsidR="007048C2" w:rsidRPr="007048C2" w:rsidRDefault="007048C2" w:rsidP="007048C2">
            <w:pPr>
              <w:jc w:val="center"/>
              <w:rPr>
                <w:rFonts w:ascii="Arial" w:hAnsi="Arial" w:cs="Arial"/>
                <w:sz w:val="22"/>
                <w:szCs w:val="22"/>
              </w:rPr>
            </w:pPr>
          </w:p>
        </w:tc>
        <w:tc>
          <w:tcPr>
            <w:tcW w:w="850" w:type="dxa"/>
          </w:tcPr>
          <w:p w14:paraId="5CFB7CBD"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6ED3E6B" w14:textId="77777777" w:rsidR="007048C2" w:rsidRPr="007048C2" w:rsidRDefault="007048C2" w:rsidP="007048C2">
            <w:pPr>
              <w:pStyle w:val="NoSpacing"/>
              <w:rPr>
                <w:rFonts w:ascii="Arial" w:eastAsia="MS Mincho" w:hAnsi="Arial" w:cs="Arial"/>
                <w:sz w:val="22"/>
                <w:szCs w:val="22"/>
              </w:rPr>
            </w:pPr>
          </w:p>
        </w:tc>
      </w:tr>
      <w:tr w:rsidR="007048C2" w:rsidRPr="007048C2" w14:paraId="1CCCD8F3" w14:textId="77777777" w:rsidTr="00D6150D">
        <w:tc>
          <w:tcPr>
            <w:tcW w:w="6833" w:type="dxa"/>
            <w:vAlign w:val="center"/>
          </w:tcPr>
          <w:p w14:paraId="480716BC" w14:textId="1D622940"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lucru cu certificat SSL pe server și comunicație criptată.</w:t>
            </w:r>
          </w:p>
        </w:tc>
        <w:tc>
          <w:tcPr>
            <w:tcW w:w="851" w:type="dxa"/>
            <w:vAlign w:val="center"/>
          </w:tcPr>
          <w:p w14:paraId="5300161E" w14:textId="77777777" w:rsidR="007048C2" w:rsidRPr="007048C2" w:rsidRDefault="007048C2" w:rsidP="007048C2">
            <w:pPr>
              <w:jc w:val="center"/>
              <w:rPr>
                <w:rFonts w:ascii="Arial" w:hAnsi="Arial" w:cs="Arial"/>
                <w:sz w:val="22"/>
                <w:szCs w:val="22"/>
              </w:rPr>
            </w:pPr>
          </w:p>
        </w:tc>
        <w:tc>
          <w:tcPr>
            <w:tcW w:w="850" w:type="dxa"/>
          </w:tcPr>
          <w:p w14:paraId="455D655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B05E91D" w14:textId="77777777" w:rsidR="007048C2" w:rsidRPr="007048C2" w:rsidRDefault="007048C2" w:rsidP="007048C2">
            <w:pPr>
              <w:pStyle w:val="NoSpacing"/>
              <w:rPr>
                <w:rFonts w:ascii="Arial" w:eastAsia="MS Mincho" w:hAnsi="Arial" w:cs="Arial"/>
                <w:sz w:val="22"/>
                <w:szCs w:val="22"/>
              </w:rPr>
            </w:pPr>
          </w:p>
        </w:tc>
      </w:tr>
      <w:tr w:rsidR="007048C2" w:rsidRPr="007048C2" w14:paraId="055A29B3" w14:textId="77777777" w:rsidTr="00D6150D">
        <w:tc>
          <w:tcPr>
            <w:tcW w:w="6833" w:type="dxa"/>
            <w:vAlign w:val="center"/>
          </w:tcPr>
          <w:p w14:paraId="79ABACD4" w14:textId="59D52EE6" w:rsidR="007048C2" w:rsidRPr="007048C2" w:rsidRDefault="007048C2" w:rsidP="007048C2">
            <w:pPr>
              <w:contextualSpacing/>
              <w:rPr>
                <w:rFonts w:ascii="Arial" w:hAnsi="Arial" w:cs="Arial"/>
                <w:bCs/>
                <w:sz w:val="22"/>
                <w:szCs w:val="22"/>
              </w:rPr>
            </w:pPr>
            <w:r w:rsidRPr="007048C2">
              <w:rPr>
                <w:rFonts w:ascii="Arial" w:hAnsi="Arial" w:cs="Arial"/>
                <w:sz w:val="22"/>
                <w:szCs w:val="22"/>
              </w:rPr>
              <w:t>Funcție pentru transfer automat al examinărilor imagistice, pe baza de reguli, către alte noduri DICOM din rețea.</w:t>
            </w:r>
          </w:p>
        </w:tc>
        <w:tc>
          <w:tcPr>
            <w:tcW w:w="851" w:type="dxa"/>
            <w:vAlign w:val="center"/>
          </w:tcPr>
          <w:p w14:paraId="4A1236F4" w14:textId="77777777" w:rsidR="007048C2" w:rsidRPr="007048C2" w:rsidRDefault="007048C2" w:rsidP="007048C2">
            <w:pPr>
              <w:jc w:val="center"/>
              <w:rPr>
                <w:rFonts w:ascii="Arial" w:hAnsi="Arial" w:cs="Arial"/>
                <w:sz w:val="22"/>
                <w:szCs w:val="22"/>
              </w:rPr>
            </w:pPr>
          </w:p>
        </w:tc>
        <w:tc>
          <w:tcPr>
            <w:tcW w:w="850" w:type="dxa"/>
          </w:tcPr>
          <w:p w14:paraId="37D304E2"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56F2E90" w14:textId="77777777" w:rsidR="007048C2" w:rsidRPr="007048C2" w:rsidRDefault="007048C2" w:rsidP="007048C2">
            <w:pPr>
              <w:pStyle w:val="NoSpacing"/>
              <w:rPr>
                <w:rFonts w:ascii="Arial" w:eastAsia="MS Mincho" w:hAnsi="Arial" w:cs="Arial"/>
                <w:sz w:val="22"/>
                <w:szCs w:val="22"/>
              </w:rPr>
            </w:pPr>
          </w:p>
        </w:tc>
      </w:tr>
      <w:tr w:rsidR="007048C2" w:rsidRPr="007048C2" w14:paraId="59B3D23A" w14:textId="77777777" w:rsidTr="00D6150D">
        <w:tc>
          <w:tcPr>
            <w:tcW w:w="6833" w:type="dxa"/>
            <w:vAlign w:val="center"/>
          </w:tcPr>
          <w:p w14:paraId="6EFE7444" w14:textId="627525AA" w:rsidR="007048C2" w:rsidRPr="007048C2" w:rsidRDefault="007048C2" w:rsidP="007048C2">
            <w:pPr>
              <w:contextualSpacing/>
              <w:rPr>
                <w:rFonts w:ascii="Arial" w:hAnsi="Arial" w:cs="Arial"/>
                <w:bCs/>
                <w:sz w:val="22"/>
                <w:szCs w:val="22"/>
              </w:rPr>
            </w:pPr>
            <w:r w:rsidRPr="007048C2">
              <w:rPr>
                <w:rFonts w:ascii="Arial" w:hAnsi="Arial" w:cs="Arial"/>
                <w:sz w:val="22"/>
                <w:szCs w:val="22"/>
              </w:rPr>
              <w:t>Funcție de compresie fără pierderi a imaginilor în arhivă.</w:t>
            </w:r>
          </w:p>
        </w:tc>
        <w:tc>
          <w:tcPr>
            <w:tcW w:w="851" w:type="dxa"/>
            <w:vAlign w:val="center"/>
          </w:tcPr>
          <w:p w14:paraId="32BF5668" w14:textId="77777777" w:rsidR="007048C2" w:rsidRPr="007048C2" w:rsidRDefault="007048C2" w:rsidP="007048C2">
            <w:pPr>
              <w:jc w:val="center"/>
              <w:rPr>
                <w:rFonts w:ascii="Arial" w:hAnsi="Arial" w:cs="Arial"/>
                <w:sz w:val="22"/>
                <w:szCs w:val="22"/>
              </w:rPr>
            </w:pPr>
          </w:p>
        </w:tc>
        <w:tc>
          <w:tcPr>
            <w:tcW w:w="850" w:type="dxa"/>
          </w:tcPr>
          <w:p w14:paraId="7162977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E58A4B6" w14:textId="77777777" w:rsidR="007048C2" w:rsidRPr="007048C2" w:rsidRDefault="007048C2" w:rsidP="007048C2">
            <w:pPr>
              <w:pStyle w:val="NoSpacing"/>
              <w:rPr>
                <w:rFonts w:ascii="Arial" w:eastAsia="MS Mincho" w:hAnsi="Arial" w:cs="Arial"/>
                <w:sz w:val="22"/>
                <w:szCs w:val="22"/>
              </w:rPr>
            </w:pPr>
          </w:p>
        </w:tc>
      </w:tr>
      <w:tr w:rsidR="007048C2" w:rsidRPr="007048C2" w14:paraId="2E69E865" w14:textId="77777777" w:rsidTr="00D6150D">
        <w:tc>
          <w:tcPr>
            <w:tcW w:w="6833" w:type="dxa"/>
            <w:vAlign w:val="center"/>
          </w:tcPr>
          <w:p w14:paraId="6294DB80" w14:textId="4332CB1E" w:rsidR="007048C2" w:rsidRPr="007048C2" w:rsidRDefault="007048C2" w:rsidP="007048C2">
            <w:pPr>
              <w:contextualSpacing/>
              <w:rPr>
                <w:rFonts w:ascii="Arial" w:hAnsi="Arial" w:cs="Arial"/>
                <w:bCs/>
                <w:sz w:val="22"/>
                <w:szCs w:val="22"/>
              </w:rPr>
            </w:pPr>
            <w:r w:rsidRPr="007048C2">
              <w:rPr>
                <w:rFonts w:ascii="Arial" w:hAnsi="Arial" w:cs="Arial"/>
                <w:spacing w:val="-1"/>
                <w:sz w:val="22"/>
                <w:szCs w:val="22"/>
                <w:lang w:val="pt-BR"/>
              </w:rPr>
              <w:t>Funcție de compresie</w:t>
            </w:r>
            <w:r w:rsidRPr="007048C2">
              <w:rPr>
                <w:rFonts w:ascii="Arial" w:hAnsi="Arial" w:cs="Arial"/>
                <w:spacing w:val="24"/>
                <w:sz w:val="22"/>
                <w:szCs w:val="22"/>
                <w:lang w:val="pt-BR"/>
              </w:rPr>
              <w:t xml:space="preserve"> </w:t>
            </w:r>
            <w:r w:rsidRPr="007048C2">
              <w:rPr>
                <w:rFonts w:ascii="Arial" w:hAnsi="Arial" w:cs="Arial"/>
                <w:spacing w:val="-2"/>
                <w:sz w:val="22"/>
                <w:szCs w:val="22"/>
                <w:lang w:val="pt-BR"/>
              </w:rPr>
              <w:t>JPEG</w:t>
            </w:r>
            <w:r w:rsidRPr="007048C2">
              <w:rPr>
                <w:rFonts w:ascii="Arial" w:hAnsi="Arial" w:cs="Arial"/>
                <w:spacing w:val="25"/>
                <w:sz w:val="22"/>
                <w:szCs w:val="22"/>
                <w:lang w:val="pt-BR"/>
              </w:rPr>
              <w:t xml:space="preserve"> </w:t>
            </w:r>
            <w:r w:rsidRPr="007048C2">
              <w:rPr>
                <w:rFonts w:ascii="Arial" w:hAnsi="Arial" w:cs="Arial"/>
                <w:sz w:val="22"/>
                <w:szCs w:val="22"/>
                <w:lang w:val="pt-BR"/>
              </w:rPr>
              <w:t>a</w:t>
            </w:r>
            <w:r w:rsidRPr="007048C2">
              <w:rPr>
                <w:rFonts w:ascii="Arial" w:hAnsi="Arial" w:cs="Arial"/>
                <w:spacing w:val="33"/>
                <w:w w:val="101"/>
                <w:sz w:val="22"/>
                <w:szCs w:val="22"/>
                <w:lang w:val="pt-BR"/>
              </w:rPr>
              <w:t xml:space="preserve"> </w:t>
            </w:r>
            <w:r w:rsidRPr="007048C2">
              <w:rPr>
                <w:rFonts w:ascii="Arial" w:hAnsi="Arial" w:cs="Arial"/>
                <w:spacing w:val="-1"/>
                <w:sz w:val="22"/>
                <w:szCs w:val="22"/>
                <w:lang w:val="pt-BR"/>
              </w:rPr>
              <w:t>imaginilor</w:t>
            </w:r>
            <w:r w:rsidRPr="007048C2">
              <w:rPr>
                <w:rFonts w:ascii="Arial" w:hAnsi="Arial" w:cs="Arial"/>
                <w:spacing w:val="21"/>
                <w:sz w:val="22"/>
                <w:szCs w:val="22"/>
                <w:lang w:val="pt-BR"/>
              </w:rPr>
              <w:t xml:space="preserve"> </w:t>
            </w:r>
            <w:r w:rsidRPr="007048C2">
              <w:rPr>
                <w:rFonts w:ascii="Arial" w:hAnsi="Arial" w:cs="Arial"/>
                <w:spacing w:val="-1"/>
                <w:sz w:val="22"/>
                <w:szCs w:val="22"/>
                <w:lang w:val="pt-BR"/>
              </w:rPr>
              <w:t>cu</w:t>
            </w:r>
            <w:r w:rsidRPr="007048C2">
              <w:rPr>
                <w:rFonts w:ascii="Arial" w:hAnsi="Arial" w:cs="Arial"/>
                <w:spacing w:val="24"/>
                <w:sz w:val="22"/>
                <w:szCs w:val="22"/>
                <w:lang w:val="pt-BR"/>
              </w:rPr>
              <w:t xml:space="preserve"> </w:t>
            </w:r>
            <w:r w:rsidRPr="007048C2">
              <w:rPr>
                <w:rFonts w:ascii="Arial" w:hAnsi="Arial" w:cs="Arial"/>
                <w:sz w:val="22"/>
                <w:szCs w:val="22"/>
                <w:lang w:val="pt-BR"/>
              </w:rPr>
              <w:t>o</w:t>
            </w:r>
            <w:r w:rsidRPr="007048C2">
              <w:rPr>
                <w:rFonts w:ascii="Arial" w:hAnsi="Arial" w:cs="Arial"/>
                <w:spacing w:val="24"/>
                <w:sz w:val="22"/>
                <w:szCs w:val="22"/>
                <w:lang w:val="pt-BR"/>
              </w:rPr>
              <w:t xml:space="preserve"> </w:t>
            </w:r>
            <w:r w:rsidRPr="007048C2">
              <w:rPr>
                <w:rFonts w:ascii="Arial" w:hAnsi="Arial" w:cs="Arial"/>
                <w:spacing w:val="-1"/>
                <w:sz w:val="22"/>
                <w:szCs w:val="22"/>
                <w:lang w:val="pt-BR"/>
              </w:rPr>
              <w:t>rată</w:t>
            </w:r>
            <w:r w:rsidRPr="007048C2">
              <w:rPr>
                <w:rFonts w:ascii="Arial" w:hAnsi="Arial" w:cs="Arial"/>
                <w:spacing w:val="22"/>
                <w:sz w:val="22"/>
                <w:szCs w:val="22"/>
                <w:lang w:val="pt-BR"/>
              </w:rPr>
              <w:t xml:space="preserve"> </w:t>
            </w:r>
            <w:r w:rsidRPr="007048C2">
              <w:rPr>
                <w:rFonts w:ascii="Arial" w:hAnsi="Arial" w:cs="Arial"/>
                <w:sz w:val="22"/>
                <w:szCs w:val="22"/>
                <w:lang w:val="pt-BR"/>
              </w:rPr>
              <w:t>de cel putin</w:t>
            </w:r>
            <w:r w:rsidRPr="007048C2">
              <w:rPr>
                <w:rFonts w:ascii="Arial" w:hAnsi="Arial" w:cs="Arial"/>
                <w:spacing w:val="23"/>
                <w:w w:val="101"/>
                <w:sz w:val="22"/>
                <w:szCs w:val="22"/>
                <w:lang w:val="pt-BR"/>
              </w:rPr>
              <w:t xml:space="preserve"> </w:t>
            </w:r>
            <w:r w:rsidRPr="007048C2">
              <w:rPr>
                <w:rFonts w:ascii="Arial" w:hAnsi="Arial" w:cs="Arial"/>
                <w:sz w:val="22"/>
                <w:szCs w:val="22"/>
                <w:lang w:val="pt-BR"/>
              </w:rPr>
              <w:t>50:1 (configurabilă de către utilizator),</w:t>
            </w:r>
            <w:r w:rsidRPr="007048C2">
              <w:rPr>
                <w:rFonts w:ascii="Arial" w:hAnsi="Arial" w:cs="Arial"/>
                <w:spacing w:val="24"/>
                <w:sz w:val="22"/>
                <w:szCs w:val="22"/>
                <w:lang w:val="pt-BR"/>
              </w:rPr>
              <w:t xml:space="preserve"> </w:t>
            </w:r>
            <w:r w:rsidRPr="007048C2">
              <w:rPr>
                <w:rFonts w:ascii="Arial" w:hAnsi="Arial" w:cs="Arial"/>
                <w:spacing w:val="-1"/>
                <w:sz w:val="22"/>
                <w:szCs w:val="22"/>
                <w:lang w:val="pt-BR"/>
              </w:rPr>
              <w:t>pentru</w:t>
            </w:r>
            <w:r w:rsidRPr="007048C2">
              <w:rPr>
                <w:rFonts w:ascii="Arial" w:hAnsi="Arial" w:cs="Arial"/>
                <w:spacing w:val="25"/>
                <w:sz w:val="22"/>
                <w:szCs w:val="22"/>
                <w:lang w:val="pt-BR"/>
              </w:rPr>
              <w:t xml:space="preserve"> a asigura </w:t>
            </w:r>
            <w:r w:rsidRPr="007048C2">
              <w:rPr>
                <w:rFonts w:ascii="Arial" w:hAnsi="Arial" w:cs="Arial"/>
                <w:spacing w:val="-1"/>
                <w:sz w:val="22"/>
                <w:szCs w:val="22"/>
                <w:lang w:val="pt-BR"/>
              </w:rPr>
              <w:t>transmiterea de la server la viewer ZFP (client) cu viteze rezonabile</w:t>
            </w:r>
            <w:r w:rsidRPr="007048C2">
              <w:rPr>
                <w:rFonts w:ascii="Arial" w:hAnsi="Arial" w:cs="Arial"/>
                <w:spacing w:val="23"/>
                <w:sz w:val="22"/>
                <w:szCs w:val="22"/>
                <w:lang w:val="pt-BR"/>
              </w:rPr>
              <w:t xml:space="preserve"> </w:t>
            </w:r>
            <w:r w:rsidRPr="007048C2">
              <w:rPr>
                <w:rFonts w:ascii="Arial" w:hAnsi="Arial" w:cs="Arial"/>
                <w:sz w:val="22"/>
                <w:szCs w:val="22"/>
                <w:lang w:val="pt-BR"/>
              </w:rPr>
              <w:t>pe</w:t>
            </w:r>
            <w:r w:rsidRPr="007048C2">
              <w:rPr>
                <w:rFonts w:ascii="Arial" w:hAnsi="Arial" w:cs="Arial"/>
                <w:spacing w:val="29"/>
                <w:w w:val="101"/>
                <w:sz w:val="22"/>
                <w:szCs w:val="22"/>
                <w:lang w:val="pt-BR"/>
              </w:rPr>
              <w:t xml:space="preserve"> </w:t>
            </w:r>
            <w:r w:rsidRPr="007048C2">
              <w:rPr>
                <w:rFonts w:ascii="Arial" w:hAnsi="Arial" w:cs="Arial"/>
                <w:spacing w:val="-1"/>
                <w:sz w:val="22"/>
                <w:szCs w:val="22"/>
                <w:lang w:val="pt-BR"/>
              </w:rPr>
              <w:t>lățimi</w:t>
            </w:r>
            <w:r w:rsidRPr="007048C2">
              <w:rPr>
                <w:rFonts w:ascii="Arial" w:hAnsi="Arial" w:cs="Arial"/>
                <w:spacing w:val="39"/>
                <w:sz w:val="22"/>
                <w:szCs w:val="22"/>
                <w:lang w:val="pt-BR"/>
              </w:rPr>
              <w:t xml:space="preserve"> </w:t>
            </w:r>
            <w:r w:rsidRPr="007048C2">
              <w:rPr>
                <w:rFonts w:ascii="Arial" w:hAnsi="Arial" w:cs="Arial"/>
                <w:spacing w:val="-1"/>
                <w:sz w:val="22"/>
                <w:szCs w:val="22"/>
                <w:lang w:val="pt-BR"/>
              </w:rPr>
              <w:t>de</w:t>
            </w:r>
            <w:r w:rsidRPr="007048C2">
              <w:rPr>
                <w:rFonts w:ascii="Arial" w:hAnsi="Arial" w:cs="Arial"/>
                <w:spacing w:val="37"/>
                <w:sz w:val="22"/>
                <w:szCs w:val="22"/>
                <w:lang w:val="pt-BR"/>
              </w:rPr>
              <w:t xml:space="preserve"> </w:t>
            </w:r>
            <w:r w:rsidRPr="007048C2">
              <w:rPr>
                <w:rFonts w:ascii="Arial" w:hAnsi="Arial" w:cs="Arial"/>
                <w:spacing w:val="-1"/>
                <w:sz w:val="22"/>
                <w:szCs w:val="22"/>
                <w:lang w:val="pt-BR"/>
              </w:rPr>
              <w:t>bandă</w:t>
            </w:r>
            <w:r w:rsidRPr="007048C2">
              <w:rPr>
                <w:rFonts w:ascii="Arial" w:hAnsi="Arial" w:cs="Arial"/>
                <w:spacing w:val="37"/>
                <w:sz w:val="22"/>
                <w:szCs w:val="22"/>
                <w:lang w:val="pt-BR"/>
              </w:rPr>
              <w:t xml:space="preserve"> </w:t>
            </w:r>
            <w:r w:rsidRPr="007048C2">
              <w:rPr>
                <w:rFonts w:ascii="Arial" w:hAnsi="Arial" w:cs="Arial"/>
                <w:spacing w:val="-1"/>
                <w:sz w:val="22"/>
                <w:szCs w:val="22"/>
                <w:lang w:val="pt-BR"/>
              </w:rPr>
              <w:t>reduse.</w:t>
            </w:r>
          </w:p>
        </w:tc>
        <w:tc>
          <w:tcPr>
            <w:tcW w:w="851" w:type="dxa"/>
            <w:vAlign w:val="center"/>
          </w:tcPr>
          <w:p w14:paraId="03B5B4F1" w14:textId="77777777" w:rsidR="007048C2" w:rsidRPr="007048C2" w:rsidRDefault="007048C2" w:rsidP="007048C2">
            <w:pPr>
              <w:jc w:val="center"/>
              <w:rPr>
                <w:rFonts w:ascii="Arial" w:hAnsi="Arial" w:cs="Arial"/>
                <w:sz w:val="22"/>
                <w:szCs w:val="22"/>
              </w:rPr>
            </w:pPr>
          </w:p>
        </w:tc>
        <w:tc>
          <w:tcPr>
            <w:tcW w:w="850" w:type="dxa"/>
          </w:tcPr>
          <w:p w14:paraId="6CEB233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3B1FDFF" w14:textId="77777777" w:rsidR="007048C2" w:rsidRPr="007048C2" w:rsidRDefault="007048C2" w:rsidP="007048C2">
            <w:pPr>
              <w:pStyle w:val="NoSpacing"/>
              <w:rPr>
                <w:rFonts w:ascii="Arial" w:eastAsia="MS Mincho" w:hAnsi="Arial" w:cs="Arial"/>
                <w:sz w:val="22"/>
                <w:szCs w:val="22"/>
              </w:rPr>
            </w:pPr>
          </w:p>
        </w:tc>
      </w:tr>
      <w:tr w:rsidR="007048C2" w:rsidRPr="007048C2" w14:paraId="3885EC5B" w14:textId="77777777" w:rsidTr="00D6150D">
        <w:tc>
          <w:tcPr>
            <w:tcW w:w="6833" w:type="dxa"/>
            <w:vAlign w:val="center"/>
          </w:tcPr>
          <w:p w14:paraId="30052C7B" w14:textId="0EA70801" w:rsidR="007048C2" w:rsidRPr="007048C2" w:rsidRDefault="007048C2" w:rsidP="007048C2">
            <w:pPr>
              <w:contextualSpacing/>
              <w:rPr>
                <w:rFonts w:ascii="Arial" w:hAnsi="Arial" w:cs="Arial"/>
                <w:bCs/>
                <w:sz w:val="22"/>
                <w:szCs w:val="22"/>
              </w:rPr>
            </w:pPr>
            <w:r w:rsidRPr="007048C2">
              <w:rPr>
                <w:rFonts w:ascii="Arial" w:hAnsi="Arial" w:cs="Arial"/>
                <w:sz w:val="22"/>
                <w:szCs w:val="22"/>
              </w:rPr>
              <w:t>Atașare documente medicale în formate non-DICOM la examinări (ex. PDF).</w:t>
            </w:r>
          </w:p>
        </w:tc>
        <w:tc>
          <w:tcPr>
            <w:tcW w:w="851" w:type="dxa"/>
            <w:vAlign w:val="center"/>
          </w:tcPr>
          <w:p w14:paraId="51883097" w14:textId="77777777" w:rsidR="007048C2" w:rsidRPr="007048C2" w:rsidRDefault="007048C2" w:rsidP="007048C2">
            <w:pPr>
              <w:jc w:val="center"/>
              <w:rPr>
                <w:rFonts w:ascii="Arial" w:hAnsi="Arial" w:cs="Arial"/>
                <w:sz w:val="22"/>
                <w:szCs w:val="22"/>
              </w:rPr>
            </w:pPr>
          </w:p>
        </w:tc>
        <w:tc>
          <w:tcPr>
            <w:tcW w:w="850" w:type="dxa"/>
          </w:tcPr>
          <w:p w14:paraId="70BCFCC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D39412C" w14:textId="77777777" w:rsidR="007048C2" w:rsidRPr="007048C2" w:rsidRDefault="007048C2" w:rsidP="007048C2">
            <w:pPr>
              <w:pStyle w:val="NoSpacing"/>
              <w:rPr>
                <w:rFonts w:ascii="Arial" w:eastAsia="MS Mincho" w:hAnsi="Arial" w:cs="Arial"/>
                <w:sz w:val="22"/>
                <w:szCs w:val="22"/>
              </w:rPr>
            </w:pPr>
          </w:p>
        </w:tc>
      </w:tr>
      <w:tr w:rsidR="007048C2" w:rsidRPr="007048C2" w14:paraId="33046962" w14:textId="77777777" w:rsidTr="00D6150D">
        <w:tc>
          <w:tcPr>
            <w:tcW w:w="6833" w:type="dxa"/>
            <w:vAlign w:val="center"/>
          </w:tcPr>
          <w:p w14:paraId="04C941D1" w14:textId="38EADA7E" w:rsidR="007048C2" w:rsidRPr="007048C2" w:rsidRDefault="007048C2" w:rsidP="007048C2">
            <w:pPr>
              <w:contextualSpacing/>
              <w:rPr>
                <w:rFonts w:ascii="Arial" w:hAnsi="Arial" w:cs="Arial"/>
                <w:bCs/>
                <w:sz w:val="22"/>
                <w:szCs w:val="22"/>
              </w:rPr>
            </w:pPr>
            <w:r w:rsidRPr="007048C2">
              <w:rPr>
                <w:rFonts w:ascii="Arial" w:hAnsi="Arial" w:cs="Arial"/>
                <w:sz w:val="22"/>
                <w:szCs w:val="22"/>
              </w:rPr>
              <w:t>Export examinare pe CD/DVD cu viewer DICOM compatibil cu Windows, MacOS si Linux.</w:t>
            </w:r>
          </w:p>
        </w:tc>
        <w:tc>
          <w:tcPr>
            <w:tcW w:w="851" w:type="dxa"/>
            <w:vAlign w:val="center"/>
          </w:tcPr>
          <w:p w14:paraId="37EEB1D6" w14:textId="77777777" w:rsidR="007048C2" w:rsidRPr="007048C2" w:rsidRDefault="007048C2" w:rsidP="007048C2">
            <w:pPr>
              <w:jc w:val="center"/>
              <w:rPr>
                <w:rFonts w:ascii="Arial" w:hAnsi="Arial" w:cs="Arial"/>
                <w:sz w:val="22"/>
                <w:szCs w:val="22"/>
              </w:rPr>
            </w:pPr>
          </w:p>
        </w:tc>
        <w:tc>
          <w:tcPr>
            <w:tcW w:w="850" w:type="dxa"/>
          </w:tcPr>
          <w:p w14:paraId="5B29407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89A5038" w14:textId="77777777" w:rsidR="007048C2" w:rsidRPr="007048C2" w:rsidRDefault="007048C2" w:rsidP="007048C2">
            <w:pPr>
              <w:pStyle w:val="NoSpacing"/>
              <w:rPr>
                <w:rFonts w:ascii="Arial" w:eastAsia="MS Mincho" w:hAnsi="Arial" w:cs="Arial"/>
                <w:sz w:val="22"/>
                <w:szCs w:val="22"/>
              </w:rPr>
            </w:pPr>
          </w:p>
        </w:tc>
      </w:tr>
      <w:tr w:rsidR="007048C2" w:rsidRPr="007048C2" w14:paraId="7DB5B98D" w14:textId="77777777" w:rsidTr="00D6150D">
        <w:tc>
          <w:tcPr>
            <w:tcW w:w="6833" w:type="dxa"/>
            <w:vAlign w:val="center"/>
          </w:tcPr>
          <w:p w14:paraId="4B4BA3CD" w14:textId="24CCDC3B" w:rsidR="007048C2" w:rsidRPr="007048C2" w:rsidRDefault="007048C2" w:rsidP="007048C2">
            <w:pPr>
              <w:contextualSpacing/>
              <w:rPr>
                <w:rFonts w:ascii="Arial" w:hAnsi="Arial" w:cs="Arial"/>
                <w:bCs/>
                <w:sz w:val="22"/>
                <w:szCs w:val="22"/>
              </w:rPr>
            </w:pPr>
            <w:r w:rsidRPr="007048C2">
              <w:rPr>
                <w:rFonts w:ascii="Arial" w:hAnsi="Arial" w:cs="Arial"/>
                <w:b/>
                <w:bCs/>
                <w:sz w:val="22"/>
                <w:szCs w:val="22"/>
              </w:rPr>
              <w:t>Server PACS</w:t>
            </w:r>
          </w:p>
        </w:tc>
        <w:tc>
          <w:tcPr>
            <w:tcW w:w="851" w:type="dxa"/>
            <w:vAlign w:val="center"/>
          </w:tcPr>
          <w:p w14:paraId="2FD7C917" w14:textId="77777777" w:rsidR="007048C2" w:rsidRPr="007048C2" w:rsidRDefault="007048C2" w:rsidP="007048C2">
            <w:pPr>
              <w:jc w:val="center"/>
              <w:rPr>
                <w:rFonts w:ascii="Arial" w:hAnsi="Arial" w:cs="Arial"/>
                <w:sz w:val="22"/>
                <w:szCs w:val="22"/>
              </w:rPr>
            </w:pPr>
          </w:p>
        </w:tc>
        <w:tc>
          <w:tcPr>
            <w:tcW w:w="850" w:type="dxa"/>
          </w:tcPr>
          <w:p w14:paraId="044A342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DBE6F04" w14:textId="77777777" w:rsidR="007048C2" w:rsidRPr="007048C2" w:rsidRDefault="007048C2" w:rsidP="007048C2">
            <w:pPr>
              <w:pStyle w:val="NoSpacing"/>
              <w:rPr>
                <w:rFonts w:ascii="Arial" w:eastAsia="MS Mincho" w:hAnsi="Arial" w:cs="Arial"/>
                <w:sz w:val="22"/>
                <w:szCs w:val="22"/>
              </w:rPr>
            </w:pPr>
          </w:p>
        </w:tc>
      </w:tr>
      <w:tr w:rsidR="007048C2" w:rsidRPr="007048C2" w14:paraId="7A5AEE15" w14:textId="77777777" w:rsidTr="00D6150D">
        <w:tc>
          <w:tcPr>
            <w:tcW w:w="6833" w:type="dxa"/>
            <w:vAlign w:val="center"/>
          </w:tcPr>
          <w:p w14:paraId="3F9C52E7" w14:textId="62298FB5" w:rsidR="007048C2" w:rsidRPr="007048C2" w:rsidRDefault="007048C2" w:rsidP="007048C2">
            <w:pPr>
              <w:contextualSpacing/>
              <w:rPr>
                <w:rFonts w:ascii="Arial" w:hAnsi="Arial" w:cs="Arial"/>
                <w:bCs/>
                <w:sz w:val="22"/>
                <w:szCs w:val="22"/>
              </w:rPr>
            </w:pPr>
            <w:r w:rsidRPr="007048C2">
              <w:rPr>
                <w:rFonts w:ascii="Arial" w:hAnsi="Arial" w:cs="Arial"/>
                <w:sz w:val="22"/>
                <w:szCs w:val="22"/>
              </w:rPr>
              <w:t>Server platformă tower.</w:t>
            </w:r>
          </w:p>
        </w:tc>
        <w:tc>
          <w:tcPr>
            <w:tcW w:w="851" w:type="dxa"/>
            <w:vAlign w:val="center"/>
          </w:tcPr>
          <w:p w14:paraId="6B254B58" w14:textId="77777777" w:rsidR="007048C2" w:rsidRPr="007048C2" w:rsidRDefault="007048C2" w:rsidP="007048C2">
            <w:pPr>
              <w:jc w:val="center"/>
              <w:rPr>
                <w:rFonts w:ascii="Arial" w:hAnsi="Arial" w:cs="Arial"/>
                <w:sz w:val="22"/>
                <w:szCs w:val="22"/>
              </w:rPr>
            </w:pPr>
          </w:p>
        </w:tc>
        <w:tc>
          <w:tcPr>
            <w:tcW w:w="850" w:type="dxa"/>
          </w:tcPr>
          <w:p w14:paraId="10C8709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4945A59" w14:textId="77777777" w:rsidR="007048C2" w:rsidRPr="007048C2" w:rsidRDefault="007048C2" w:rsidP="007048C2">
            <w:pPr>
              <w:pStyle w:val="NoSpacing"/>
              <w:rPr>
                <w:rFonts w:ascii="Arial" w:eastAsia="MS Mincho" w:hAnsi="Arial" w:cs="Arial"/>
                <w:sz w:val="22"/>
                <w:szCs w:val="22"/>
              </w:rPr>
            </w:pPr>
          </w:p>
        </w:tc>
      </w:tr>
      <w:tr w:rsidR="007048C2" w:rsidRPr="007048C2" w14:paraId="4F9134CE" w14:textId="77777777" w:rsidTr="00D6150D">
        <w:tc>
          <w:tcPr>
            <w:tcW w:w="6833" w:type="dxa"/>
            <w:vAlign w:val="center"/>
          </w:tcPr>
          <w:p w14:paraId="0D6C8F3F" w14:textId="6F7B0F82" w:rsidR="007048C2" w:rsidRPr="007048C2" w:rsidRDefault="007048C2" w:rsidP="007048C2">
            <w:pPr>
              <w:contextualSpacing/>
              <w:rPr>
                <w:rFonts w:ascii="Arial" w:hAnsi="Arial" w:cs="Arial"/>
                <w:bCs/>
                <w:sz w:val="22"/>
                <w:szCs w:val="22"/>
              </w:rPr>
            </w:pPr>
            <w:r w:rsidRPr="007048C2">
              <w:rPr>
                <w:rFonts w:ascii="Arial" w:hAnsi="Arial" w:cs="Arial"/>
                <w:sz w:val="22"/>
                <w:szCs w:val="22"/>
              </w:rPr>
              <w:t>CPU: Intel Xeon min. 2 Ghz, 8 nuclee, 16 fire de procesare.</w:t>
            </w:r>
          </w:p>
        </w:tc>
        <w:tc>
          <w:tcPr>
            <w:tcW w:w="851" w:type="dxa"/>
            <w:vAlign w:val="center"/>
          </w:tcPr>
          <w:p w14:paraId="18C021DB" w14:textId="77777777" w:rsidR="007048C2" w:rsidRPr="007048C2" w:rsidRDefault="007048C2" w:rsidP="007048C2">
            <w:pPr>
              <w:jc w:val="center"/>
              <w:rPr>
                <w:rFonts w:ascii="Arial" w:hAnsi="Arial" w:cs="Arial"/>
                <w:sz w:val="22"/>
                <w:szCs w:val="22"/>
              </w:rPr>
            </w:pPr>
          </w:p>
        </w:tc>
        <w:tc>
          <w:tcPr>
            <w:tcW w:w="850" w:type="dxa"/>
          </w:tcPr>
          <w:p w14:paraId="1DDF8A5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3CB7697" w14:textId="77777777" w:rsidR="007048C2" w:rsidRPr="007048C2" w:rsidRDefault="007048C2" w:rsidP="007048C2">
            <w:pPr>
              <w:pStyle w:val="NoSpacing"/>
              <w:rPr>
                <w:rFonts w:ascii="Arial" w:eastAsia="MS Mincho" w:hAnsi="Arial" w:cs="Arial"/>
                <w:sz w:val="22"/>
                <w:szCs w:val="22"/>
              </w:rPr>
            </w:pPr>
          </w:p>
        </w:tc>
      </w:tr>
      <w:tr w:rsidR="007048C2" w:rsidRPr="007048C2" w14:paraId="47B5797B" w14:textId="77777777" w:rsidTr="00D6150D">
        <w:tc>
          <w:tcPr>
            <w:tcW w:w="6833" w:type="dxa"/>
            <w:vAlign w:val="center"/>
          </w:tcPr>
          <w:p w14:paraId="10A39449" w14:textId="5F0ED8A0" w:rsidR="007048C2" w:rsidRPr="007048C2" w:rsidRDefault="007048C2" w:rsidP="007048C2">
            <w:pPr>
              <w:contextualSpacing/>
              <w:rPr>
                <w:rFonts w:ascii="Arial" w:hAnsi="Arial" w:cs="Arial"/>
                <w:bCs/>
                <w:sz w:val="22"/>
                <w:szCs w:val="22"/>
              </w:rPr>
            </w:pPr>
            <w:r w:rsidRPr="007048C2">
              <w:rPr>
                <w:rFonts w:ascii="Arial" w:hAnsi="Arial" w:cs="Arial"/>
                <w:sz w:val="22"/>
                <w:szCs w:val="22"/>
              </w:rPr>
              <w:t>Memorie: 32 GB RAM.</w:t>
            </w:r>
          </w:p>
        </w:tc>
        <w:tc>
          <w:tcPr>
            <w:tcW w:w="851" w:type="dxa"/>
            <w:vAlign w:val="center"/>
          </w:tcPr>
          <w:p w14:paraId="6E7C7900" w14:textId="77777777" w:rsidR="007048C2" w:rsidRPr="007048C2" w:rsidRDefault="007048C2" w:rsidP="007048C2">
            <w:pPr>
              <w:jc w:val="center"/>
              <w:rPr>
                <w:rFonts w:ascii="Arial" w:hAnsi="Arial" w:cs="Arial"/>
                <w:sz w:val="22"/>
                <w:szCs w:val="22"/>
              </w:rPr>
            </w:pPr>
          </w:p>
        </w:tc>
        <w:tc>
          <w:tcPr>
            <w:tcW w:w="850" w:type="dxa"/>
          </w:tcPr>
          <w:p w14:paraId="383AF5F4"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8FA5C58" w14:textId="77777777" w:rsidR="007048C2" w:rsidRPr="007048C2" w:rsidRDefault="007048C2" w:rsidP="007048C2">
            <w:pPr>
              <w:pStyle w:val="NoSpacing"/>
              <w:rPr>
                <w:rFonts w:ascii="Arial" w:eastAsia="MS Mincho" w:hAnsi="Arial" w:cs="Arial"/>
                <w:sz w:val="22"/>
                <w:szCs w:val="22"/>
              </w:rPr>
            </w:pPr>
          </w:p>
        </w:tc>
      </w:tr>
      <w:tr w:rsidR="007048C2" w:rsidRPr="007048C2" w14:paraId="0022D810" w14:textId="77777777" w:rsidTr="00D6150D">
        <w:tc>
          <w:tcPr>
            <w:tcW w:w="6833" w:type="dxa"/>
            <w:vAlign w:val="center"/>
          </w:tcPr>
          <w:p w14:paraId="18023189" w14:textId="57994944" w:rsidR="007048C2" w:rsidRPr="007048C2" w:rsidRDefault="007048C2" w:rsidP="007048C2">
            <w:pPr>
              <w:contextualSpacing/>
              <w:rPr>
                <w:rFonts w:ascii="Arial" w:hAnsi="Arial" w:cs="Arial"/>
                <w:bCs/>
                <w:sz w:val="22"/>
                <w:szCs w:val="22"/>
              </w:rPr>
            </w:pPr>
            <w:r w:rsidRPr="007048C2">
              <w:rPr>
                <w:rFonts w:ascii="Arial" w:hAnsi="Arial" w:cs="Arial"/>
                <w:sz w:val="22"/>
                <w:szCs w:val="22"/>
              </w:rPr>
              <w:t>2x240 GB SSD, HDD: 4x8 TB SATA 7200RPM instalați, controller RAID</w:t>
            </w:r>
          </w:p>
        </w:tc>
        <w:tc>
          <w:tcPr>
            <w:tcW w:w="851" w:type="dxa"/>
            <w:vAlign w:val="center"/>
          </w:tcPr>
          <w:p w14:paraId="2733240C" w14:textId="77777777" w:rsidR="007048C2" w:rsidRPr="007048C2" w:rsidRDefault="007048C2" w:rsidP="007048C2">
            <w:pPr>
              <w:jc w:val="center"/>
              <w:rPr>
                <w:rFonts w:ascii="Arial" w:hAnsi="Arial" w:cs="Arial"/>
                <w:sz w:val="22"/>
                <w:szCs w:val="22"/>
              </w:rPr>
            </w:pPr>
          </w:p>
        </w:tc>
        <w:tc>
          <w:tcPr>
            <w:tcW w:w="850" w:type="dxa"/>
          </w:tcPr>
          <w:p w14:paraId="6FFA9A9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C08FEC5" w14:textId="77777777" w:rsidR="007048C2" w:rsidRPr="007048C2" w:rsidRDefault="007048C2" w:rsidP="007048C2">
            <w:pPr>
              <w:pStyle w:val="NoSpacing"/>
              <w:rPr>
                <w:rFonts w:ascii="Arial" w:eastAsia="MS Mincho" w:hAnsi="Arial" w:cs="Arial"/>
                <w:sz w:val="22"/>
                <w:szCs w:val="22"/>
              </w:rPr>
            </w:pPr>
          </w:p>
        </w:tc>
      </w:tr>
      <w:tr w:rsidR="007048C2" w:rsidRPr="007048C2" w14:paraId="2D10656B" w14:textId="77777777" w:rsidTr="00D6150D">
        <w:tc>
          <w:tcPr>
            <w:tcW w:w="6833" w:type="dxa"/>
            <w:vAlign w:val="center"/>
          </w:tcPr>
          <w:p w14:paraId="53C7811A" w14:textId="2E9C990F" w:rsidR="007048C2" w:rsidRPr="007048C2" w:rsidRDefault="007048C2" w:rsidP="007048C2">
            <w:pPr>
              <w:contextualSpacing/>
              <w:rPr>
                <w:rFonts w:ascii="Arial" w:hAnsi="Arial" w:cs="Arial"/>
                <w:bCs/>
                <w:sz w:val="22"/>
                <w:szCs w:val="22"/>
              </w:rPr>
            </w:pPr>
            <w:r w:rsidRPr="007048C2">
              <w:rPr>
                <w:rFonts w:ascii="Arial" w:hAnsi="Arial" w:cs="Arial"/>
                <w:sz w:val="22"/>
                <w:szCs w:val="22"/>
              </w:rPr>
              <w:t>Min 2 porturi RJ45 1 Gbit.</w:t>
            </w:r>
          </w:p>
        </w:tc>
        <w:tc>
          <w:tcPr>
            <w:tcW w:w="851" w:type="dxa"/>
            <w:vAlign w:val="center"/>
          </w:tcPr>
          <w:p w14:paraId="27B0B17E" w14:textId="77777777" w:rsidR="007048C2" w:rsidRPr="007048C2" w:rsidRDefault="007048C2" w:rsidP="007048C2">
            <w:pPr>
              <w:jc w:val="center"/>
              <w:rPr>
                <w:rFonts w:ascii="Arial" w:hAnsi="Arial" w:cs="Arial"/>
                <w:sz w:val="22"/>
                <w:szCs w:val="22"/>
              </w:rPr>
            </w:pPr>
          </w:p>
        </w:tc>
        <w:tc>
          <w:tcPr>
            <w:tcW w:w="850" w:type="dxa"/>
          </w:tcPr>
          <w:p w14:paraId="4095F7F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4571D6B" w14:textId="77777777" w:rsidR="007048C2" w:rsidRPr="007048C2" w:rsidRDefault="007048C2" w:rsidP="007048C2">
            <w:pPr>
              <w:pStyle w:val="NoSpacing"/>
              <w:rPr>
                <w:rFonts w:ascii="Arial" w:eastAsia="MS Mincho" w:hAnsi="Arial" w:cs="Arial"/>
                <w:sz w:val="22"/>
                <w:szCs w:val="22"/>
              </w:rPr>
            </w:pPr>
          </w:p>
        </w:tc>
      </w:tr>
      <w:tr w:rsidR="007048C2" w:rsidRPr="007048C2" w14:paraId="4ECF605B" w14:textId="77777777" w:rsidTr="00D6150D">
        <w:tc>
          <w:tcPr>
            <w:tcW w:w="6833" w:type="dxa"/>
            <w:vAlign w:val="center"/>
          </w:tcPr>
          <w:p w14:paraId="690F81A6" w14:textId="48A8A8BE" w:rsidR="007048C2" w:rsidRPr="007048C2" w:rsidRDefault="007048C2" w:rsidP="007048C2">
            <w:pPr>
              <w:contextualSpacing/>
              <w:rPr>
                <w:rFonts w:ascii="Arial" w:hAnsi="Arial" w:cs="Arial"/>
                <w:bCs/>
                <w:sz w:val="22"/>
                <w:szCs w:val="22"/>
              </w:rPr>
            </w:pPr>
            <w:r w:rsidRPr="007048C2">
              <w:rPr>
                <w:rFonts w:ascii="Arial" w:hAnsi="Arial" w:cs="Arial"/>
                <w:sz w:val="22"/>
                <w:szCs w:val="22"/>
              </w:rPr>
              <w:lastRenderedPageBreak/>
              <w:t>Sistem de operare Windows Server sau compatibil cu sistemul software PACS.</w:t>
            </w:r>
          </w:p>
        </w:tc>
        <w:tc>
          <w:tcPr>
            <w:tcW w:w="851" w:type="dxa"/>
            <w:vAlign w:val="center"/>
          </w:tcPr>
          <w:p w14:paraId="12EDBDF6" w14:textId="77777777" w:rsidR="007048C2" w:rsidRPr="007048C2" w:rsidRDefault="007048C2" w:rsidP="007048C2">
            <w:pPr>
              <w:jc w:val="center"/>
              <w:rPr>
                <w:rFonts w:ascii="Arial" w:hAnsi="Arial" w:cs="Arial"/>
                <w:sz w:val="22"/>
                <w:szCs w:val="22"/>
              </w:rPr>
            </w:pPr>
          </w:p>
        </w:tc>
        <w:tc>
          <w:tcPr>
            <w:tcW w:w="850" w:type="dxa"/>
          </w:tcPr>
          <w:p w14:paraId="459D351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B0BCD4A" w14:textId="77777777" w:rsidR="007048C2" w:rsidRPr="007048C2" w:rsidRDefault="007048C2" w:rsidP="007048C2">
            <w:pPr>
              <w:pStyle w:val="NoSpacing"/>
              <w:rPr>
                <w:rFonts w:ascii="Arial" w:eastAsia="MS Mincho" w:hAnsi="Arial" w:cs="Arial"/>
                <w:sz w:val="22"/>
                <w:szCs w:val="22"/>
              </w:rPr>
            </w:pPr>
          </w:p>
        </w:tc>
      </w:tr>
      <w:tr w:rsidR="007048C2" w:rsidRPr="007048C2" w14:paraId="1FD6E5D8" w14:textId="77777777" w:rsidTr="00D6150D">
        <w:tc>
          <w:tcPr>
            <w:tcW w:w="6833" w:type="dxa"/>
            <w:vAlign w:val="center"/>
          </w:tcPr>
          <w:p w14:paraId="04B0600C" w14:textId="095E6821" w:rsidR="007048C2" w:rsidRPr="007048C2" w:rsidRDefault="007048C2" w:rsidP="007048C2">
            <w:pPr>
              <w:contextualSpacing/>
              <w:rPr>
                <w:rFonts w:ascii="Arial" w:hAnsi="Arial" w:cs="Arial"/>
                <w:bCs/>
                <w:sz w:val="22"/>
                <w:szCs w:val="22"/>
              </w:rPr>
            </w:pPr>
            <w:r w:rsidRPr="007048C2">
              <w:rPr>
                <w:rFonts w:ascii="Arial" w:hAnsi="Arial" w:cs="Arial"/>
                <w:sz w:val="22"/>
                <w:szCs w:val="22"/>
              </w:rPr>
              <w:t>UPS 1500 VA.</w:t>
            </w:r>
          </w:p>
        </w:tc>
        <w:tc>
          <w:tcPr>
            <w:tcW w:w="851" w:type="dxa"/>
            <w:vAlign w:val="center"/>
          </w:tcPr>
          <w:p w14:paraId="7D616FCB" w14:textId="77777777" w:rsidR="007048C2" w:rsidRPr="007048C2" w:rsidRDefault="007048C2" w:rsidP="007048C2">
            <w:pPr>
              <w:jc w:val="center"/>
              <w:rPr>
                <w:rFonts w:ascii="Arial" w:hAnsi="Arial" w:cs="Arial"/>
                <w:sz w:val="22"/>
                <w:szCs w:val="22"/>
              </w:rPr>
            </w:pPr>
          </w:p>
        </w:tc>
        <w:tc>
          <w:tcPr>
            <w:tcW w:w="850" w:type="dxa"/>
          </w:tcPr>
          <w:p w14:paraId="1E0AAAD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A49E4B0" w14:textId="77777777" w:rsidR="007048C2" w:rsidRPr="007048C2" w:rsidRDefault="007048C2" w:rsidP="007048C2">
            <w:pPr>
              <w:pStyle w:val="NoSpacing"/>
              <w:rPr>
                <w:rFonts w:ascii="Arial" w:eastAsia="MS Mincho" w:hAnsi="Arial" w:cs="Arial"/>
                <w:sz w:val="22"/>
                <w:szCs w:val="22"/>
              </w:rPr>
            </w:pPr>
          </w:p>
        </w:tc>
      </w:tr>
      <w:tr w:rsidR="007048C2" w:rsidRPr="007048C2" w14:paraId="6CEA8D1A" w14:textId="77777777" w:rsidTr="00D6150D">
        <w:tc>
          <w:tcPr>
            <w:tcW w:w="6833" w:type="dxa"/>
            <w:vAlign w:val="center"/>
          </w:tcPr>
          <w:p w14:paraId="123C41E6" w14:textId="05CD6B12" w:rsidR="007048C2" w:rsidRPr="007048C2" w:rsidRDefault="007048C2" w:rsidP="007048C2">
            <w:pPr>
              <w:contextualSpacing/>
              <w:rPr>
                <w:rFonts w:ascii="Arial" w:hAnsi="Arial" w:cs="Arial"/>
                <w:bCs/>
                <w:sz w:val="22"/>
                <w:szCs w:val="22"/>
              </w:rPr>
            </w:pPr>
            <w:r w:rsidRPr="007048C2">
              <w:rPr>
                <w:rFonts w:ascii="Arial" w:hAnsi="Arial" w:cs="Arial"/>
                <w:b/>
                <w:bCs/>
                <w:sz w:val="22"/>
                <w:szCs w:val="22"/>
              </w:rPr>
              <w:t>Viewer HTML5 zero-footprint (ZFP) cu funcții avansate pentru diagnostic, licență pentru 20 utilizatori medici, cu următoarele funcționalități:</w:t>
            </w:r>
          </w:p>
        </w:tc>
        <w:tc>
          <w:tcPr>
            <w:tcW w:w="851" w:type="dxa"/>
            <w:vAlign w:val="center"/>
          </w:tcPr>
          <w:p w14:paraId="2CB8D166" w14:textId="77777777" w:rsidR="007048C2" w:rsidRPr="007048C2" w:rsidRDefault="007048C2" w:rsidP="007048C2">
            <w:pPr>
              <w:jc w:val="center"/>
              <w:rPr>
                <w:rFonts w:ascii="Arial" w:hAnsi="Arial" w:cs="Arial"/>
                <w:sz w:val="22"/>
                <w:szCs w:val="22"/>
              </w:rPr>
            </w:pPr>
          </w:p>
        </w:tc>
        <w:tc>
          <w:tcPr>
            <w:tcW w:w="850" w:type="dxa"/>
          </w:tcPr>
          <w:p w14:paraId="4945FC6A"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CF1377E" w14:textId="77777777" w:rsidR="007048C2" w:rsidRPr="007048C2" w:rsidRDefault="007048C2" w:rsidP="007048C2">
            <w:pPr>
              <w:pStyle w:val="NoSpacing"/>
              <w:rPr>
                <w:rFonts w:ascii="Arial" w:eastAsia="MS Mincho" w:hAnsi="Arial" w:cs="Arial"/>
                <w:sz w:val="22"/>
                <w:szCs w:val="22"/>
              </w:rPr>
            </w:pPr>
          </w:p>
        </w:tc>
      </w:tr>
      <w:tr w:rsidR="007048C2" w:rsidRPr="007048C2" w14:paraId="4D71F013" w14:textId="77777777" w:rsidTr="00D6150D">
        <w:tc>
          <w:tcPr>
            <w:tcW w:w="6833" w:type="dxa"/>
            <w:vAlign w:val="center"/>
          </w:tcPr>
          <w:p w14:paraId="7D33FE5A" w14:textId="3491440B" w:rsidR="007048C2" w:rsidRPr="007048C2" w:rsidRDefault="007048C2" w:rsidP="007048C2">
            <w:pPr>
              <w:contextualSpacing/>
              <w:rPr>
                <w:rFonts w:ascii="Arial" w:hAnsi="Arial" w:cs="Arial"/>
                <w:bCs/>
                <w:sz w:val="22"/>
                <w:szCs w:val="22"/>
              </w:rPr>
            </w:pPr>
            <w:r w:rsidRPr="007048C2">
              <w:rPr>
                <w:rFonts w:ascii="Arial" w:hAnsi="Arial" w:cs="Arial"/>
                <w:sz w:val="22"/>
                <w:szCs w:val="22"/>
              </w:rPr>
              <w:t xml:space="preserve">Aplicație web cu amprentă zero (HTML5) care nu necesită instalare de software, plugin-uri, Citrix sau Active X. </w:t>
            </w:r>
          </w:p>
        </w:tc>
        <w:tc>
          <w:tcPr>
            <w:tcW w:w="851" w:type="dxa"/>
            <w:vAlign w:val="center"/>
          </w:tcPr>
          <w:p w14:paraId="4EB1AFB7" w14:textId="77777777" w:rsidR="007048C2" w:rsidRPr="007048C2" w:rsidRDefault="007048C2" w:rsidP="007048C2">
            <w:pPr>
              <w:jc w:val="center"/>
              <w:rPr>
                <w:rFonts w:ascii="Arial" w:hAnsi="Arial" w:cs="Arial"/>
                <w:sz w:val="22"/>
                <w:szCs w:val="22"/>
              </w:rPr>
            </w:pPr>
          </w:p>
        </w:tc>
        <w:tc>
          <w:tcPr>
            <w:tcW w:w="850" w:type="dxa"/>
          </w:tcPr>
          <w:p w14:paraId="11AEE46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D7D5D51" w14:textId="77777777" w:rsidR="007048C2" w:rsidRPr="007048C2" w:rsidRDefault="007048C2" w:rsidP="007048C2">
            <w:pPr>
              <w:pStyle w:val="NoSpacing"/>
              <w:rPr>
                <w:rFonts w:ascii="Arial" w:eastAsia="MS Mincho" w:hAnsi="Arial" w:cs="Arial"/>
                <w:sz w:val="22"/>
                <w:szCs w:val="22"/>
              </w:rPr>
            </w:pPr>
          </w:p>
        </w:tc>
      </w:tr>
      <w:tr w:rsidR="007048C2" w:rsidRPr="007048C2" w14:paraId="79091F44" w14:textId="77777777" w:rsidTr="00D6150D">
        <w:tc>
          <w:tcPr>
            <w:tcW w:w="6833" w:type="dxa"/>
            <w:vAlign w:val="center"/>
          </w:tcPr>
          <w:p w14:paraId="2713E84A" w14:textId="43EC1DCE" w:rsidR="007048C2" w:rsidRPr="007048C2" w:rsidRDefault="007048C2" w:rsidP="007048C2">
            <w:pPr>
              <w:contextualSpacing/>
              <w:rPr>
                <w:rFonts w:ascii="Arial" w:hAnsi="Arial" w:cs="Arial"/>
                <w:bCs/>
                <w:sz w:val="22"/>
                <w:szCs w:val="22"/>
              </w:rPr>
            </w:pPr>
            <w:r w:rsidRPr="007048C2">
              <w:rPr>
                <w:rFonts w:ascii="Arial" w:hAnsi="Arial" w:cs="Arial"/>
                <w:sz w:val="22"/>
                <w:szCs w:val="22"/>
              </w:rPr>
              <w:t>Interfața utilizator în Română și Engleză.</w:t>
            </w:r>
          </w:p>
        </w:tc>
        <w:tc>
          <w:tcPr>
            <w:tcW w:w="851" w:type="dxa"/>
            <w:vAlign w:val="center"/>
          </w:tcPr>
          <w:p w14:paraId="41C31B20" w14:textId="77777777" w:rsidR="007048C2" w:rsidRPr="007048C2" w:rsidRDefault="007048C2" w:rsidP="007048C2">
            <w:pPr>
              <w:jc w:val="center"/>
              <w:rPr>
                <w:rFonts w:ascii="Arial" w:hAnsi="Arial" w:cs="Arial"/>
                <w:sz w:val="22"/>
                <w:szCs w:val="22"/>
              </w:rPr>
            </w:pPr>
          </w:p>
        </w:tc>
        <w:tc>
          <w:tcPr>
            <w:tcW w:w="850" w:type="dxa"/>
          </w:tcPr>
          <w:p w14:paraId="74F475F6"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15E4850" w14:textId="77777777" w:rsidR="007048C2" w:rsidRPr="007048C2" w:rsidRDefault="007048C2" w:rsidP="007048C2">
            <w:pPr>
              <w:pStyle w:val="NoSpacing"/>
              <w:rPr>
                <w:rFonts w:ascii="Arial" w:eastAsia="MS Mincho" w:hAnsi="Arial" w:cs="Arial"/>
                <w:sz w:val="22"/>
                <w:szCs w:val="22"/>
              </w:rPr>
            </w:pPr>
          </w:p>
        </w:tc>
      </w:tr>
      <w:tr w:rsidR="007048C2" w:rsidRPr="007048C2" w14:paraId="0F5386BE" w14:textId="77777777" w:rsidTr="00D6150D">
        <w:tc>
          <w:tcPr>
            <w:tcW w:w="6833" w:type="dxa"/>
            <w:vAlign w:val="center"/>
          </w:tcPr>
          <w:p w14:paraId="6E017DB8" w14:textId="5440506F" w:rsidR="007048C2" w:rsidRPr="007048C2" w:rsidRDefault="007048C2" w:rsidP="007048C2">
            <w:pPr>
              <w:contextualSpacing/>
              <w:rPr>
                <w:rFonts w:ascii="Arial" w:hAnsi="Arial" w:cs="Arial"/>
                <w:bCs/>
                <w:sz w:val="22"/>
                <w:szCs w:val="22"/>
              </w:rPr>
            </w:pPr>
            <w:r w:rsidRPr="007048C2">
              <w:rPr>
                <w:rFonts w:ascii="Arial" w:hAnsi="Arial" w:cs="Arial"/>
                <w:sz w:val="22"/>
                <w:szCs w:val="22"/>
              </w:rPr>
              <w:t>Suport pentru „Hanging Protocols” și configurararea acestora de către utilizatori.</w:t>
            </w:r>
          </w:p>
        </w:tc>
        <w:tc>
          <w:tcPr>
            <w:tcW w:w="851" w:type="dxa"/>
            <w:vAlign w:val="center"/>
          </w:tcPr>
          <w:p w14:paraId="4A40EC29" w14:textId="77777777" w:rsidR="007048C2" w:rsidRPr="007048C2" w:rsidRDefault="007048C2" w:rsidP="007048C2">
            <w:pPr>
              <w:jc w:val="center"/>
              <w:rPr>
                <w:rFonts w:ascii="Arial" w:hAnsi="Arial" w:cs="Arial"/>
                <w:sz w:val="22"/>
                <w:szCs w:val="22"/>
              </w:rPr>
            </w:pPr>
          </w:p>
        </w:tc>
        <w:tc>
          <w:tcPr>
            <w:tcW w:w="850" w:type="dxa"/>
          </w:tcPr>
          <w:p w14:paraId="37B0C586"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3967D59" w14:textId="77777777" w:rsidR="007048C2" w:rsidRPr="007048C2" w:rsidRDefault="007048C2" w:rsidP="007048C2">
            <w:pPr>
              <w:pStyle w:val="NoSpacing"/>
              <w:rPr>
                <w:rFonts w:ascii="Arial" w:eastAsia="MS Mincho" w:hAnsi="Arial" w:cs="Arial"/>
                <w:sz w:val="22"/>
                <w:szCs w:val="22"/>
              </w:rPr>
            </w:pPr>
          </w:p>
        </w:tc>
      </w:tr>
      <w:tr w:rsidR="007048C2" w:rsidRPr="007048C2" w14:paraId="27E0C7C2" w14:textId="77777777" w:rsidTr="00D6150D">
        <w:tc>
          <w:tcPr>
            <w:tcW w:w="6833" w:type="dxa"/>
            <w:vAlign w:val="center"/>
          </w:tcPr>
          <w:p w14:paraId="1264DE79" w14:textId="425AA20B"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Posibilitatea de a afișa istoricul imagistic (toate studiile anterioare) în momentul în care utilizatorul cheamă spre vizualizare studiul curent.</w:t>
            </w:r>
          </w:p>
        </w:tc>
        <w:tc>
          <w:tcPr>
            <w:tcW w:w="851" w:type="dxa"/>
            <w:vAlign w:val="center"/>
          </w:tcPr>
          <w:p w14:paraId="42B78B51" w14:textId="77777777" w:rsidR="007048C2" w:rsidRPr="007048C2" w:rsidRDefault="007048C2" w:rsidP="007048C2">
            <w:pPr>
              <w:jc w:val="center"/>
              <w:rPr>
                <w:rFonts w:ascii="Arial" w:hAnsi="Arial" w:cs="Arial"/>
                <w:sz w:val="22"/>
                <w:szCs w:val="22"/>
              </w:rPr>
            </w:pPr>
          </w:p>
        </w:tc>
        <w:tc>
          <w:tcPr>
            <w:tcW w:w="850" w:type="dxa"/>
          </w:tcPr>
          <w:p w14:paraId="16688795"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3261AD9" w14:textId="77777777" w:rsidR="007048C2" w:rsidRPr="007048C2" w:rsidRDefault="007048C2" w:rsidP="007048C2">
            <w:pPr>
              <w:pStyle w:val="NoSpacing"/>
              <w:rPr>
                <w:rFonts w:ascii="Arial" w:eastAsia="MS Mincho" w:hAnsi="Arial" w:cs="Arial"/>
                <w:sz w:val="22"/>
                <w:szCs w:val="22"/>
              </w:rPr>
            </w:pPr>
          </w:p>
        </w:tc>
      </w:tr>
      <w:tr w:rsidR="007048C2" w:rsidRPr="007048C2" w14:paraId="17A72E28" w14:textId="77777777" w:rsidTr="00D6150D">
        <w:tc>
          <w:tcPr>
            <w:tcW w:w="6833" w:type="dxa"/>
            <w:vAlign w:val="center"/>
          </w:tcPr>
          <w:p w14:paraId="755C178B" w14:textId="2A07532B"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afișare imagini pe minimum 4 monitoare în același timp.</w:t>
            </w:r>
          </w:p>
        </w:tc>
        <w:tc>
          <w:tcPr>
            <w:tcW w:w="851" w:type="dxa"/>
            <w:vAlign w:val="center"/>
          </w:tcPr>
          <w:p w14:paraId="690026EE" w14:textId="77777777" w:rsidR="007048C2" w:rsidRPr="007048C2" w:rsidRDefault="007048C2" w:rsidP="007048C2">
            <w:pPr>
              <w:jc w:val="center"/>
              <w:rPr>
                <w:rFonts w:ascii="Arial" w:hAnsi="Arial" w:cs="Arial"/>
                <w:sz w:val="22"/>
                <w:szCs w:val="22"/>
              </w:rPr>
            </w:pPr>
          </w:p>
        </w:tc>
        <w:tc>
          <w:tcPr>
            <w:tcW w:w="850" w:type="dxa"/>
          </w:tcPr>
          <w:p w14:paraId="45E266F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99581F4" w14:textId="77777777" w:rsidR="007048C2" w:rsidRPr="007048C2" w:rsidRDefault="007048C2" w:rsidP="007048C2">
            <w:pPr>
              <w:pStyle w:val="NoSpacing"/>
              <w:rPr>
                <w:rFonts w:ascii="Arial" w:eastAsia="MS Mincho" w:hAnsi="Arial" w:cs="Arial"/>
                <w:sz w:val="22"/>
                <w:szCs w:val="22"/>
              </w:rPr>
            </w:pPr>
          </w:p>
        </w:tc>
      </w:tr>
      <w:tr w:rsidR="007048C2" w:rsidRPr="007048C2" w14:paraId="554D1F7F" w14:textId="77777777" w:rsidTr="00D6150D">
        <w:tc>
          <w:tcPr>
            <w:tcW w:w="6833" w:type="dxa"/>
            <w:vAlign w:val="center"/>
          </w:tcPr>
          <w:p w14:paraId="03A27712" w14:textId="760E63EC"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adăugare note text interactive la examinări prin mesagerie de tip chat integrată în viewer. Aceste note rămân salvate în baza de date, atașate la examinări.</w:t>
            </w:r>
          </w:p>
        </w:tc>
        <w:tc>
          <w:tcPr>
            <w:tcW w:w="851" w:type="dxa"/>
            <w:vAlign w:val="center"/>
          </w:tcPr>
          <w:p w14:paraId="0ABEAC68" w14:textId="77777777" w:rsidR="007048C2" w:rsidRPr="007048C2" w:rsidRDefault="007048C2" w:rsidP="007048C2">
            <w:pPr>
              <w:jc w:val="center"/>
              <w:rPr>
                <w:rFonts w:ascii="Arial" w:hAnsi="Arial" w:cs="Arial"/>
                <w:sz w:val="22"/>
                <w:szCs w:val="22"/>
              </w:rPr>
            </w:pPr>
          </w:p>
        </w:tc>
        <w:tc>
          <w:tcPr>
            <w:tcW w:w="850" w:type="dxa"/>
          </w:tcPr>
          <w:p w14:paraId="4FE8D47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22BCC65" w14:textId="77777777" w:rsidR="007048C2" w:rsidRPr="007048C2" w:rsidRDefault="007048C2" w:rsidP="007048C2">
            <w:pPr>
              <w:pStyle w:val="NoSpacing"/>
              <w:rPr>
                <w:rFonts w:ascii="Arial" w:eastAsia="MS Mincho" w:hAnsi="Arial" w:cs="Arial"/>
                <w:sz w:val="22"/>
                <w:szCs w:val="22"/>
              </w:rPr>
            </w:pPr>
          </w:p>
        </w:tc>
      </w:tr>
      <w:tr w:rsidR="007048C2" w:rsidRPr="007048C2" w14:paraId="7555D935" w14:textId="77777777" w:rsidTr="00D6150D">
        <w:tc>
          <w:tcPr>
            <w:tcW w:w="6833" w:type="dxa"/>
            <w:vAlign w:val="center"/>
          </w:tcPr>
          <w:p w14:paraId="0ABE3F0E" w14:textId="211C43A1" w:rsidR="007048C2" w:rsidRPr="007048C2" w:rsidRDefault="007048C2" w:rsidP="007048C2">
            <w:pPr>
              <w:pStyle w:val="NoSpacing"/>
              <w:rPr>
                <w:rFonts w:ascii="Arial" w:hAnsi="Arial" w:cs="Arial"/>
                <w:bCs/>
                <w:sz w:val="22"/>
                <w:szCs w:val="22"/>
              </w:rPr>
            </w:pPr>
            <w:r w:rsidRPr="007048C2">
              <w:rPr>
                <w:rFonts w:ascii="Arial" w:hAnsi="Arial" w:cs="Arial"/>
                <w:sz w:val="22"/>
                <w:szCs w:val="22"/>
              </w:rPr>
              <w:t>Posibilitate de comparare a două sau mai multe studii ale aceluiași pacient.</w:t>
            </w:r>
          </w:p>
        </w:tc>
        <w:tc>
          <w:tcPr>
            <w:tcW w:w="851" w:type="dxa"/>
            <w:vAlign w:val="center"/>
          </w:tcPr>
          <w:p w14:paraId="3F85AF7D" w14:textId="77777777" w:rsidR="007048C2" w:rsidRPr="007048C2" w:rsidRDefault="007048C2" w:rsidP="007048C2">
            <w:pPr>
              <w:jc w:val="center"/>
              <w:rPr>
                <w:rFonts w:ascii="Arial" w:hAnsi="Arial" w:cs="Arial"/>
                <w:sz w:val="22"/>
                <w:szCs w:val="22"/>
              </w:rPr>
            </w:pPr>
          </w:p>
        </w:tc>
        <w:tc>
          <w:tcPr>
            <w:tcW w:w="850" w:type="dxa"/>
          </w:tcPr>
          <w:p w14:paraId="06AA191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6924B0C" w14:textId="77777777" w:rsidR="007048C2" w:rsidRPr="007048C2" w:rsidRDefault="007048C2" w:rsidP="007048C2">
            <w:pPr>
              <w:pStyle w:val="NoSpacing"/>
              <w:rPr>
                <w:rFonts w:ascii="Arial" w:eastAsia="MS Mincho" w:hAnsi="Arial" w:cs="Arial"/>
                <w:sz w:val="22"/>
                <w:szCs w:val="22"/>
              </w:rPr>
            </w:pPr>
          </w:p>
        </w:tc>
      </w:tr>
      <w:tr w:rsidR="007048C2" w:rsidRPr="007048C2" w14:paraId="02D4B26F" w14:textId="77777777" w:rsidTr="00D6150D">
        <w:tc>
          <w:tcPr>
            <w:tcW w:w="6833" w:type="dxa"/>
            <w:vAlign w:val="center"/>
          </w:tcPr>
          <w:p w14:paraId="797ABBE3" w14:textId="545B4ABC" w:rsidR="007048C2" w:rsidRPr="007048C2" w:rsidRDefault="007048C2" w:rsidP="007048C2">
            <w:pPr>
              <w:contextualSpacing/>
              <w:rPr>
                <w:rFonts w:ascii="Arial" w:hAnsi="Arial" w:cs="Arial"/>
                <w:bCs/>
                <w:sz w:val="22"/>
                <w:szCs w:val="22"/>
              </w:rPr>
            </w:pPr>
            <w:r w:rsidRPr="007048C2">
              <w:rPr>
                <w:rFonts w:ascii="Arial" w:hAnsi="Arial" w:cs="Arial"/>
                <w:sz w:val="22"/>
                <w:szCs w:val="22"/>
              </w:rPr>
              <w:t>Derulare sincronizată a seriilor.</w:t>
            </w:r>
          </w:p>
        </w:tc>
        <w:tc>
          <w:tcPr>
            <w:tcW w:w="851" w:type="dxa"/>
            <w:vAlign w:val="center"/>
          </w:tcPr>
          <w:p w14:paraId="7486FA8F" w14:textId="77777777" w:rsidR="007048C2" w:rsidRPr="007048C2" w:rsidRDefault="007048C2" w:rsidP="007048C2">
            <w:pPr>
              <w:jc w:val="center"/>
              <w:rPr>
                <w:rFonts w:ascii="Arial" w:hAnsi="Arial" w:cs="Arial"/>
                <w:sz w:val="22"/>
                <w:szCs w:val="22"/>
              </w:rPr>
            </w:pPr>
          </w:p>
        </w:tc>
        <w:tc>
          <w:tcPr>
            <w:tcW w:w="850" w:type="dxa"/>
          </w:tcPr>
          <w:p w14:paraId="79472CF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A950B06" w14:textId="77777777" w:rsidR="007048C2" w:rsidRPr="007048C2" w:rsidRDefault="007048C2" w:rsidP="007048C2">
            <w:pPr>
              <w:pStyle w:val="NoSpacing"/>
              <w:rPr>
                <w:rFonts w:ascii="Arial" w:eastAsia="MS Mincho" w:hAnsi="Arial" w:cs="Arial"/>
                <w:sz w:val="22"/>
                <w:szCs w:val="22"/>
              </w:rPr>
            </w:pPr>
          </w:p>
        </w:tc>
      </w:tr>
      <w:tr w:rsidR="007048C2" w:rsidRPr="007048C2" w14:paraId="2FE74F60" w14:textId="77777777" w:rsidTr="00D6150D">
        <w:tc>
          <w:tcPr>
            <w:tcW w:w="6833" w:type="dxa"/>
            <w:vAlign w:val="center"/>
          </w:tcPr>
          <w:p w14:paraId="0EAAD045" w14:textId="4D4EE091" w:rsidR="007048C2" w:rsidRPr="007048C2" w:rsidRDefault="007048C2" w:rsidP="007048C2">
            <w:pPr>
              <w:contextualSpacing/>
              <w:rPr>
                <w:rFonts w:ascii="Arial" w:hAnsi="Arial" w:cs="Arial"/>
                <w:bCs/>
                <w:sz w:val="22"/>
                <w:szCs w:val="22"/>
              </w:rPr>
            </w:pPr>
            <w:r w:rsidRPr="007048C2">
              <w:rPr>
                <w:rFonts w:ascii="Arial" w:hAnsi="Arial" w:cs="Arial"/>
                <w:sz w:val="22"/>
                <w:szCs w:val="22"/>
              </w:rPr>
              <w:t>Afișare linii de referință între plane.</w:t>
            </w:r>
          </w:p>
        </w:tc>
        <w:tc>
          <w:tcPr>
            <w:tcW w:w="851" w:type="dxa"/>
            <w:vAlign w:val="center"/>
          </w:tcPr>
          <w:p w14:paraId="4A049153" w14:textId="77777777" w:rsidR="007048C2" w:rsidRPr="007048C2" w:rsidRDefault="007048C2" w:rsidP="007048C2">
            <w:pPr>
              <w:jc w:val="center"/>
              <w:rPr>
                <w:rFonts w:ascii="Arial" w:hAnsi="Arial" w:cs="Arial"/>
                <w:sz w:val="22"/>
                <w:szCs w:val="22"/>
              </w:rPr>
            </w:pPr>
          </w:p>
        </w:tc>
        <w:tc>
          <w:tcPr>
            <w:tcW w:w="850" w:type="dxa"/>
          </w:tcPr>
          <w:p w14:paraId="2C480814"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26AA275" w14:textId="77777777" w:rsidR="007048C2" w:rsidRPr="007048C2" w:rsidRDefault="007048C2" w:rsidP="007048C2">
            <w:pPr>
              <w:pStyle w:val="NoSpacing"/>
              <w:rPr>
                <w:rFonts w:ascii="Arial" w:eastAsia="MS Mincho" w:hAnsi="Arial" w:cs="Arial"/>
                <w:sz w:val="22"/>
                <w:szCs w:val="22"/>
              </w:rPr>
            </w:pPr>
          </w:p>
        </w:tc>
      </w:tr>
      <w:tr w:rsidR="007048C2" w:rsidRPr="007048C2" w14:paraId="3805D4B6" w14:textId="77777777" w:rsidTr="00D6150D">
        <w:tc>
          <w:tcPr>
            <w:tcW w:w="6833" w:type="dxa"/>
            <w:vAlign w:val="center"/>
          </w:tcPr>
          <w:p w14:paraId="57DCECCA" w14:textId="660A0572" w:rsidR="007048C2" w:rsidRPr="007048C2" w:rsidRDefault="007048C2" w:rsidP="007048C2">
            <w:pPr>
              <w:contextualSpacing/>
              <w:rPr>
                <w:rFonts w:ascii="Arial" w:hAnsi="Arial" w:cs="Arial"/>
                <w:bCs/>
                <w:sz w:val="22"/>
                <w:szCs w:val="22"/>
              </w:rPr>
            </w:pPr>
            <w:r w:rsidRPr="007048C2">
              <w:rPr>
                <w:rFonts w:ascii="Arial" w:hAnsi="Arial" w:cs="Arial"/>
                <w:sz w:val="22"/>
                <w:szCs w:val="22"/>
              </w:rPr>
              <w:t>Vizualizare dinamică de tip CINE cu modificarea vitezei de derulare a imaginilor.</w:t>
            </w:r>
          </w:p>
        </w:tc>
        <w:tc>
          <w:tcPr>
            <w:tcW w:w="851" w:type="dxa"/>
            <w:vAlign w:val="center"/>
          </w:tcPr>
          <w:p w14:paraId="5174F632" w14:textId="77777777" w:rsidR="007048C2" w:rsidRPr="007048C2" w:rsidRDefault="007048C2" w:rsidP="007048C2">
            <w:pPr>
              <w:jc w:val="center"/>
              <w:rPr>
                <w:rFonts w:ascii="Arial" w:hAnsi="Arial" w:cs="Arial"/>
                <w:sz w:val="22"/>
                <w:szCs w:val="22"/>
              </w:rPr>
            </w:pPr>
          </w:p>
        </w:tc>
        <w:tc>
          <w:tcPr>
            <w:tcW w:w="850" w:type="dxa"/>
          </w:tcPr>
          <w:p w14:paraId="0F15BCD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FF9AA44" w14:textId="77777777" w:rsidR="007048C2" w:rsidRPr="007048C2" w:rsidRDefault="007048C2" w:rsidP="007048C2">
            <w:pPr>
              <w:pStyle w:val="NoSpacing"/>
              <w:rPr>
                <w:rFonts w:ascii="Arial" w:eastAsia="MS Mincho" w:hAnsi="Arial" w:cs="Arial"/>
                <w:sz w:val="22"/>
                <w:szCs w:val="22"/>
              </w:rPr>
            </w:pPr>
          </w:p>
        </w:tc>
      </w:tr>
      <w:tr w:rsidR="007048C2" w:rsidRPr="007048C2" w14:paraId="21F4E27E" w14:textId="77777777" w:rsidTr="00D6150D">
        <w:tc>
          <w:tcPr>
            <w:tcW w:w="6833" w:type="dxa"/>
            <w:vAlign w:val="center"/>
          </w:tcPr>
          <w:p w14:paraId="52BE1412" w14:textId="297FE066" w:rsidR="007048C2" w:rsidRPr="007048C2" w:rsidRDefault="007048C2" w:rsidP="007048C2">
            <w:pPr>
              <w:contextualSpacing/>
              <w:rPr>
                <w:rFonts w:ascii="Arial" w:hAnsi="Arial" w:cs="Arial"/>
                <w:bCs/>
                <w:sz w:val="22"/>
                <w:szCs w:val="22"/>
              </w:rPr>
            </w:pPr>
            <w:r w:rsidRPr="007048C2">
              <w:rPr>
                <w:rFonts w:ascii="Arial" w:hAnsi="Arial" w:cs="Arial"/>
                <w:sz w:val="22"/>
                <w:szCs w:val="22"/>
              </w:rPr>
              <w:t>Window width/Window Level (ferestre pentru contrast și luminozitate) cu presetări pentru diferite țesuturi și organe.</w:t>
            </w:r>
          </w:p>
        </w:tc>
        <w:tc>
          <w:tcPr>
            <w:tcW w:w="851" w:type="dxa"/>
            <w:vAlign w:val="center"/>
          </w:tcPr>
          <w:p w14:paraId="6114DB17" w14:textId="77777777" w:rsidR="007048C2" w:rsidRPr="007048C2" w:rsidRDefault="007048C2" w:rsidP="007048C2">
            <w:pPr>
              <w:jc w:val="center"/>
              <w:rPr>
                <w:rFonts w:ascii="Arial" w:hAnsi="Arial" w:cs="Arial"/>
                <w:sz w:val="22"/>
                <w:szCs w:val="22"/>
              </w:rPr>
            </w:pPr>
          </w:p>
        </w:tc>
        <w:tc>
          <w:tcPr>
            <w:tcW w:w="850" w:type="dxa"/>
          </w:tcPr>
          <w:p w14:paraId="7825F86A"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3B7EC66" w14:textId="77777777" w:rsidR="007048C2" w:rsidRPr="007048C2" w:rsidRDefault="007048C2" w:rsidP="007048C2">
            <w:pPr>
              <w:pStyle w:val="NoSpacing"/>
              <w:rPr>
                <w:rFonts w:ascii="Arial" w:eastAsia="MS Mincho" w:hAnsi="Arial" w:cs="Arial"/>
                <w:sz w:val="22"/>
                <w:szCs w:val="22"/>
              </w:rPr>
            </w:pPr>
          </w:p>
        </w:tc>
      </w:tr>
      <w:tr w:rsidR="007048C2" w:rsidRPr="007048C2" w14:paraId="58910684" w14:textId="77777777" w:rsidTr="000F6223">
        <w:tc>
          <w:tcPr>
            <w:tcW w:w="6833" w:type="dxa"/>
            <w:vAlign w:val="center"/>
          </w:tcPr>
          <w:p w14:paraId="4AA1C2A8" w14:textId="29D077CE" w:rsidR="007048C2" w:rsidRPr="007048C2" w:rsidRDefault="007048C2" w:rsidP="007048C2">
            <w:pPr>
              <w:contextualSpacing/>
              <w:rPr>
                <w:rFonts w:ascii="Arial" w:hAnsi="Arial" w:cs="Arial"/>
                <w:bCs/>
                <w:sz w:val="22"/>
                <w:szCs w:val="22"/>
              </w:rPr>
            </w:pPr>
            <w:r w:rsidRPr="007048C2">
              <w:rPr>
                <w:rFonts w:ascii="Arial" w:hAnsi="Arial" w:cs="Arial"/>
                <w:sz w:val="22"/>
                <w:szCs w:val="22"/>
              </w:rPr>
              <w:t>Scurtături pe tastatură pentru presetari WW/WL.</w:t>
            </w:r>
          </w:p>
        </w:tc>
        <w:tc>
          <w:tcPr>
            <w:tcW w:w="851" w:type="dxa"/>
            <w:vAlign w:val="center"/>
          </w:tcPr>
          <w:p w14:paraId="3AB57A6D" w14:textId="77777777" w:rsidR="007048C2" w:rsidRPr="007048C2" w:rsidRDefault="007048C2" w:rsidP="007048C2">
            <w:pPr>
              <w:jc w:val="center"/>
              <w:rPr>
                <w:rFonts w:ascii="Arial" w:hAnsi="Arial" w:cs="Arial"/>
                <w:sz w:val="22"/>
                <w:szCs w:val="22"/>
              </w:rPr>
            </w:pPr>
          </w:p>
        </w:tc>
        <w:tc>
          <w:tcPr>
            <w:tcW w:w="850" w:type="dxa"/>
          </w:tcPr>
          <w:p w14:paraId="5F2687C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434CC5D" w14:textId="77777777" w:rsidR="007048C2" w:rsidRPr="007048C2" w:rsidRDefault="007048C2" w:rsidP="007048C2">
            <w:pPr>
              <w:pStyle w:val="NoSpacing"/>
              <w:rPr>
                <w:rFonts w:ascii="Arial" w:eastAsia="MS Mincho" w:hAnsi="Arial" w:cs="Arial"/>
                <w:sz w:val="22"/>
                <w:szCs w:val="22"/>
              </w:rPr>
            </w:pPr>
          </w:p>
        </w:tc>
      </w:tr>
      <w:tr w:rsidR="007048C2" w:rsidRPr="007048C2" w14:paraId="1E3EC60F" w14:textId="77777777" w:rsidTr="000F6223">
        <w:tc>
          <w:tcPr>
            <w:tcW w:w="6833" w:type="dxa"/>
            <w:vAlign w:val="center"/>
          </w:tcPr>
          <w:p w14:paraId="4EB3E406" w14:textId="3D90F001" w:rsidR="007048C2" w:rsidRPr="007048C2" w:rsidRDefault="007048C2" w:rsidP="007048C2">
            <w:pPr>
              <w:contextualSpacing/>
              <w:rPr>
                <w:rFonts w:ascii="Arial" w:hAnsi="Arial" w:cs="Arial"/>
                <w:bCs/>
                <w:sz w:val="22"/>
                <w:szCs w:val="22"/>
              </w:rPr>
            </w:pPr>
            <w:r w:rsidRPr="007048C2">
              <w:rPr>
                <w:rFonts w:ascii="Arial" w:hAnsi="Arial" w:cs="Arial"/>
                <w:sz w:val="22"/>
                <w:szCs w:val="22"/>
              </w:rPr>
              <w:t>Zoom interactiv, zoom 1:1, zoom regiune de interes.</w:t>
            </w:r>
          </w:p>
        </w:tc>
        <w:tc>
          <w:tcPr>
            <w:tcW w:w="851" w:type="dxa"/>
            <w:vAlign w:val="center"/>
          </w:tcPr>
          <w:p w14:paraId="663F8D7F" w14:textId="77777777" w:rsidR="007048C2" w:rsidRPr="007048C2" w:rsidRDefault="007048C2" w:rsidP="007048C2">
            <w:pPr>
              <w:jc w:val="center"/>
              <w:rPr>
                <w:rFonts w:ascii="Arial" w:hAnsi="Arial" w:cs="Arial"/>
                <w:sz w:val="22"/>
                <w:szCs w:val="22"/>
              </w:rPr>
            </w:pPr>
          </w:p>
        </w:tc>
        <w:tc>
          <w:tcPr>
            <w:tcW w:w="850" w:type="dxa"/>
          </w:tcPr>
          <w:p w14:paraId="2F2440B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CD47950" w14:textId="77777777" w:rsidR="007048C2" w:rsidRPr="007048C2" w:rsidRDefault="007048C2" w:rsidP="007048C2">
            <w:pPr>
              <w:pStyle w:val="NoSpacing"/>
              <w:rPr>
                <w:rFonts w:ascii="Arial" w:eastAsia="MS Mincho" w:hAnsi="Arial" w:cs="Arial"/>
                <w:sz w:val="22"/>
                <w:szCs w:val="22"/>
              </w:rPr>
            </w:pPr>
          </w:p>
        </w:tc>
      </w:tr>
      <w:tr w:rsidR="007048C2" w:rsidRPr="007048C2" w14:paraId="2A1BBAE7" w14:textId="77777777" w:rsidTr="000F6223">
        <w:tc>
          <w:tcPr>
            <w:tcW w:w="6833" w:type="dxa"/>
            <w:vAlign w:val="center"/>
          </w:tcPr>
          <w:p w14:paraId="6940F8AD" w14:textId="7C542BDA" w:rsidR="007048C2" w:rsidRPr="007048C2" w:rsidRDefault="007048C2" w:rsidP="007048C2">
            <w:pPr>
              <w:contextualSpacing/>
              <w:rPr>
                <w:rFonts w:ascii="Arial" w:hAnsi="Arial" w:cs="Arial"/>
                <w:bCs/>
                <w:sz w:val="22"/>
                <w:szCs w:val="22"/>
              </w:rPr>
            </w:pPr>
            <w:r w:rsidRPr="007048C2">
              <w:rPr>
                <w:rFonts w:ascii="Arial" w:hAnsi="Arial" w:cs="Arial"/>
                <w:sz w:val="22"/>
                <w:szCs w:val="22"/>
              </w:rPr>
              <w:t>Oglindire și rotație imagini.</w:t>
            </w:r>
          </w:p>
        </w:tc>
        <w:tc>
          <w:tcPr>
            <w:tcW w:w="851" w:type="dxa"/>
            <w:vAlign w:val="center"/>
          </w:tcPr>
          <w:p w14:paraId="7C90ECC5" w14:textId="77777777" w:rsidR="007048C2" w:rsidRPr="007048C2" w:rsidRDefault="007048C2" w:rsidP="007048C2">
            <w:pPr>
              <w:jc w:val="center"/>
              <w:rPr>
                <w:rFonts w:ascii="Arial" w:hAnsi="Arial" w:cs="Arial"/>
                <w:sz w:val="22"/>
                <w:szCs w:val="22"/>
              </w:rPr>
            </w:pPr>
          </w:p>
        </w:tc>
        <w:tc>
          <w:tcPr>
            <w:tcW w:w="850" w:type="dxa"/>
          </w:tcPr>
          <w:p w14:paraId="5ED83F4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90118A8" w14:textId="77777777" w:rsidR="007048C2" w:rsidRPr="007048C2" w:rsidRDefault="007048C2" w:rsidP="007048C2">
            <w:pPr>
              <w:pStyle w:val="NoSpacing"/>
              <w:rPr>
                <w:rFonts w:ascii="Arial" w:eastAsia="MS Mincho" w:hAnsi="Arial" w:cs="Arial"/>
                <w:sz w:val="22"/>
                <w:szCs w:val="22"/>
              </w:rPr>
            </w:pPr>
          </w:p>
        </w:tc>
      </w:tr>
      <w:tr w:rsidR="007048C2" w:rsidRPr="007048C2" w14:paraId="169D9391" w14:textId="77777777" w:rsidTr="000F6223">
        <w:tc>
          <w:tcPr>
            <w:tcW w:w="6833" w:type="dxa"/>
            <w:vAlign w:val="center"/>
          </w:tcPr>
          <w:p w14:paraId="04DDE98B" w14:textId="44235410" w:rsidR="007048C2" w:rsidRPr="007048C2" w:rsidRDefault="007048C2" w:rsidP="007048C2">
            <w:pPr>
              <w:contextualSpacing/>
              <w:rPr>
                <w:rFonts w:ascii="Arial" w:hAnsi="Arial" w:cs="Arial"/>
                <w:bCs/>
                <w:sz w:val="22"/>
                <w:szCs w:val="22"/>
              </w:rPr>
            </w:pPr>
            <w:r w:rsidRPr="007048C2">
              <w:rPr>
                <w:rFonts w:ascii="Arial" w:hAnsi="Arial" w:cs="Arial"/>
                <w:sz w:val="22"/>
                <w:szCs w:val="22"/>
              </w:rPr>
              <w:t>Negativ imagine</w:t>
            </w:r>
          </w:p>
        </w:tc>
        <w:tc>
          <w:tcPr>
            <w:tcW w:w="851" w:type="dxa"/>
            <w:vAlign w:val="center"/>
          </w:tcPr>
          <w:p w14:paraId="505520C2" w14:textId="77777777" w:rsidR="007048C2" w:rsidRPr="007048C2" w:rsidRDefault="007048C2" w:rsidP="007048C2">
            <w:pPr>
              <w:jc w:val="center"/>
              <w:rPr>
                <w:rFonts w:ascii="Arial" w:hAnsi="Arial" w:cs="Arial"/>
                <w:sz w:val="22"/>
                <w:szCs w:val="22"/>
              </w:rPr>
            </w:pPr>
          </w:p>
        </w:tc>
        <w:tc>
          <w:tcPr>
            <w:tcW w:w="850" w:type="dxa"/>
          </w:tcPr>
          <w:p w14:paraId="6CD69335"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EDA4532" w14:textId="77777777" w:rsidR="007048C2" w:rsidRPr="007048C2" w:rsidRDefault="007048C2" w:rsidP="007048C2">
            <w:pPr>
              <w:pStyle w:val="NoSpacing"/>
              <w:rPr>
                <w:rFonts w:ascii="Arial" w:eastAsia="MS Mincho" w:hAnsi="Arial" w:cs="Arial"/>
                <w:sz w:val="22"/>
                <w:szCs w:val="22"/>
              </w:rPr>
            </w:pPr>
          </w:p>
        </w:tc>
      </w:tr>
      <w:tr w:rsidR="007048C2" w:rsidRPr="007048C2" w14:paraId="2F663129" w14:textId="77777777" w:rsidTr="000F6223">
        <w:tc>
          <w:tcPr>
            <w:tcW w:w="6833" w:type="dxa"/>
            <w:vAlign w:val="center"/>
          </w:tcPr>
          <w:p w14:paraId="3632D3A7" w14:textId="1A5CCC0C" w:rsidR="007048C2" w:rsidRPr="007048C2" w:rsidRDefault="007048C2" w:rsidP="007048C2">
            <w:pPr>
              <w:contextualSpacing/>
              <w:rPr>
                <w:rFonts w:ascii="Arial" w:hAnsi="Arial" w:cs="Arial"/>
                <w:bCs/>
                <w:sz w:val="22"/>
                <w:szCs w:val="22"/>
              </w:rPr>
            </w:pPr>
            <w:r w:rsidRPr="007048C2">
              <w:rPr>
                <w:rFonts w:ascii="Arial" w:hAnsi="Arial" w:cs="Arial"/>
                <w:sz w:val="22"/>
                <w:szCs w:val="22"/>
              </w:rPr>
              <w:t>Filtrare: edge enhancement, denoising.</w:t>
            </w:r>
          </w:p>
        </w:tc>
        <w:tc>
          <w:tcPr>
            <w:tcW w:w="851" w:type="dxa"/>
            <w:vAlign w:val="center"/>
          </w:tcPr>
          <w:p w14:paraId="56EE8D6D" w14:textId="77777777" w:rsidR="007048C2" w:rsidRPr="007048C2" w:rsidRDefault="007048C2" w:rsidP="007048C2">
            <w:pPr>
              <w:jc w:val="center"/>
              <w:rPr>
                <w:rFonts w:ascii="Arial" w:hAnsi="Arial" w:cs="Arial"/>
                <w:sz w:val="22"/>
                <w:szCs w:val="22"/>
              </w:rPr>
            </w:pPr>
          </w:p>
        </w:tc>
        <w:tc>
          <w:tcPr>
            <w:tcW w:w="850" w:type="dxa"/>
          </w:tcPr>
          <w:p w14:paraId="18B46DA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CE0994E" w14:textId="77777777" w:rsidR="007048C2" w:rsidRPr="007048C2" w:rsidRDefault="007048C2" w:rsidP="007048C2">
            <w:pPr>
              <w:pStyle w:val="NoSpacing"/>
              <w:rPr>
                <w:rFonts w:ascii="Arial" w:eastAsia="MS Mincho" w:hAnsi="Arial" w:cs="Arial"/>
                <w:sz w:val="22"/>
                <w:szCs w:val="22"/>
              </w:rPr>
            </w:pPr>
          </w:p>
        </w:tc>
      </w:tr>
      <w:tr w:rsidR="007048C2" w:rsidRPr="007048C2" w14:paraId="2989E10C" w14:textId="77777777" w:rsidTr="00D6150D">
        <w:tc>
          <w:tcPr>
            <w:tcW w:w="6833" w:type="dxa"/>
            <w:vAlign w:val="center"/>
          </w:tcPr>
          <w:p w14:paraId="7E78B3FA" w14:textId="750CA0DA" w:rsidR="007048C2" w:rsidRPr="007048C2" w:rsidRDefault="007048C2" w:rsidP="007048C2">
            <w:pPr>
              <w:contextualSpacing/>
              <w:rPr>
                <w:rFonts w:ascii="Arial" w:hAnsi="Arial" w:cs="Arial"/>
                <w:bCs/>
                <w:sz w:val="22"/>
                <w:szCs w:val="22"/>
              </w:rPr>
            </w:pPr>
            <w:r w:rsidRPr="007048C2">
              <w:rPr>
                <w:rFonts w:ascii="Arial" w:hAnsi="Arial" w:cs="Arial"/>
                <w:sz w:val="22"/>
                <w:szCs w:val="22"/>
              </w:rPr>
              <w:t>Funcții de interpolare imagini pentru imbunătățirea calității lor: ex.  Linear, Lanczos.</w:t>
            </w:r>
          </w:p>
        </w:tc>
        <w:tc>
          <w:tcPr>
            <w:tcW w:w="851" w:type="dxa"/>
            <w:vAlign w:val="center"/>
          </w:tcPr>
          <w:p w14:paraId="779D85F6" w14:textId="77777777" w:rsidR="007048C2" w:rsidRPr="007048C2" w:rsidRDefault="007048C2" w:rsidP="007048C2">
            <w:pPr>
              <w:jc w:val="center"/>
              <w:rPr>
                <w:rFonts w:ascii="Arial" w:hAnsi="Arial" w:cs="Arial"/>
                <w:sz w:val="22"/>
                <w:szCs w:val="22"/>
              </w:rPr>
            </w:pPr>
          </w:p>
        </w:tc>
        <w:tc>
          <w:tcPr>
            <w:tcW w:w="850" w:type="dxa"/>
          </w:tcPr>
          <w:p w14:paraId="7129303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42BA5F1" w14:textId="77777777" w:rsidR="007048C2" w:rsidRPr="007048C2" w:rsidRDefault="007048C2" w:rsidP="007048C2">
            <w:pPr>
              <w:pStyle w:val="NoSpacing"/>
              <w:rPr>
                <w:rFonts w:ascii="Arial" w:eastAsia="MS Mincho" w:hAnsi="Arial" w:cs="Arial"/>
                <w:sz w:val="22"/>
                <w:szCs w:val="22"/>
              </w:rPr>
            </w:pPr>
          </w:p>
        </w:tc>
      </w:tr>
      <w:tr w:rsidR="007048C2" w:rsidRPr="007048C2" w14:paraId="3983ECC1" w14:textId="77777777" w:rsidTr="00D6150D">
        <w:tc>
          <w:tcPr>
            <w:tcW w:w="6833" w:type="dxa"/>
            <w:vAlign w:val="center"/>
          </w:tcPr>
          <w:p w14:paraId="298B62AD" w14:textId="0083C9C1" w:rsidR="007048C2" w:rsidRPr="007048C2" w:rsidRDefault="007048C2" w:rsidP="007048C2">
            <w:pPr>
              <w:contextualSpacing/>
              <w:rPr>
                <w:rFonts w:ascii="Arial" w:hAnsi="Arial" w:cs="Arial"/>
                <w:bCs/>
                <w:sz w:val="22"/>
                <w:szCs w:val="22"/>
              </w:rPr>
            </w:pPr>
            <w:r w:rsidRPr="007048C2">
              <w:rPr>
                <w:rFonts w:ascii="Arial" w:hAnsi="Arial" w:cs="Arial"/>
                <w:sz w:val="22"/>
                <w:szCs w:val="22"/>
              </w:rPr>
              <w:t>Măsurători HU ROI (densități cu prezentarea statistica a pixelilor capturați).</w:t>
            </w:r>
          </w:p>
        </w:tc>
        <w:tc>
          <w:tcPr>
            <w:tcW w:w="851" w:type="dxa"/>
            <w:vAlign w:val="center"/>
          </w:tcPr>
          <w:p w14:paraId="63554E1A" w14:textId="77777777" w:rsidR="007048C2" w:rsidRPr="007048C2" w:rsidRDefault="007048C2" w:rsidP="007048C2">
            <w:pPr>
              <w:jc w:val="center"/>
              <w:rPr>
                <w:rFonts w:ascii="Arial" w:hAnsi="Arial" w:cs="Arial"/>
                <w:sz w:val="22"/>
                <w:szCs w:val="22"/>
              </w:rPr>
            </w:pPr>
          </w:p>
        </w:tc>
        <w:tc>
          <w:tcPr>
            <w:tcW w:w="850" w:type="dxa"/>
          </w:tcPr>
          <w:p w14:paraId="5AA231A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B58D22E" w14:textId="77777777" w:rsidR="007048C2" w:rsidRPr="007048C2" w:rsidRDefault="007048C2" w:rsidP="007048C2">
            <w:pPr>
              <w:pStyle w:val="NoSpacing"/>
              <w:rPr>
                <w:rFonts w:ascii="Arial" w:eastAsia="MS Mincho" w:hAnsi="Arial" w:cs="Arial"/>
                <w:sz w:val="22"/>
                <w:szCs w:val="22"/>
              </w:rPr>
            </w:pPr>
          </w:p>
        </w:tc>
      </w:tr>
      <w:tr w:rsidR="007048C2" w:rsidRPr="007048C2" w14:paraId="43827540" w14:textId="77777777" w:rsidTr="000F6223">
        <w:tc>
          <w:tcPr>
            <w:tcW w:w="6833" w:type="dxa"/>
            <w:vAlign w:val="center"/>
          </w:tcPr>
          <w:p w14:paraId="151E6AE1" w14:textId="5ADF9CA5" w:rsidR="007048C2" w:rsidRPr="007048C2" w:rsidRDefault="007048C2" w:rsidP="007048C2">
            <w:pPr>
              <w:contextualSpacing/>
              <w:rPr>
                <w:rFonts w:ascii="Arial" w:hAnsi="Arial" w:cs="Arial"/>
                <w:bCs/>
                <w:sz w:val="22"/>
                <w:szCs w:val="22"/>
              </w:rPr>
            </w:pPr>
            <w:r w:rsidRPr="007048C2">
              <w:rPr>
                <w:rFonts w:ascii="Arial" w:hAnsi="Arial" w:cs="Arial"/>
                <w:sz w:val="22"/>
                <w:szCs w:val="22"/>
              </w:rPr>
              <w:t>Funcție de măsurare a distanțelor și unghiurilor, unghi Cobb, unghi Wiberg, distanța patelară TT-TG, cerc, unități Hounsfield.</w:t>
            </w:r>
          </w:p>
        </w:tc>
        <w:tc>
          <w:tcPr>
            <w:tcW w:w="851" w:type="dxa"/>
            <w:vAlign w:val="center"/>
          </w:tcPr>
          <w:p w14:paraId="4AF6E725" w14:textId="77777777" w:rsidR="007048C2" w:rsidRPr="007048C2" w:rsidRDefault="007048C2" w:rsidP="007048C2">
            <w:pPr>
              <w:jc w:val="center"/>
              <w:rPr>
                <w:rFonts w:ascii="Arial" w:hAnsi="Arial" w:cs="Arial"/>
                <w:sz w:val="22"/>
                <w:szCs w:val="22"/>
              </w:rPr>
            </w:pPr>
          </w:p>
        </w:tc>
        <w:tc>
          <w:tcPr>
            <w:tcW w:w="850" w:type="dxa"/>
          </w:tcPr>
          <w:p w14:paraId="7D0E532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997E6EA" w14:textId="77777777" w:rsidR="007048C2" w:rsidRPr="007048C2" w:rsidRDefault="007048C2" w:rsidP="007048C2">
            <w:pPr>
              <w:pStyle w:val="NoSpacing"/>
              <w:rPr>
                <w:rFonts w:ascii="Arial" w:eastAsia="MS Mincho" w:hAnsi="Arial" w:cs="Arial"/>
                <w:sz w:val="22"/>
                <w:szCs w:val="22"/>
              </w:rPr>
            </w:pPr>
          </w:p>
        </w:tc>
      </w:tr>
      <w:tr w:rsidR="007048C2" w:rsidRPr="007048C2" w14:paraId="457D1048" w14:textId="77777777" w:rsidTr="000F6223">
        <w:tc>
          <w:tcPr>
            <w:tcW w:w="6833" w:type="dxa"/>
            <w:vAlign w:val="center"/>
          </w:tcPr>
          <w:p w14:paraId="7ED8F4B5" w14:textId="4F89543D" w:rsidR="007048C2" w:rsidRPr="007048C2" w:rsidRDefault="007048C2" w:rsidP="007048C2">
            <w:pPr>
              <w:contextualSpacing/>
              <w:rPr>
                <w:rFonts w:ascii="Arial" w:hAnsi="Arial" w:cs="Arial"/>
                <w:bCs/>
                <w:sz w:val="22"/>
                <w:szCs w:val="22"/>
              </w:rPr>
            </w:pPr>
            <w:r w:rsidRPr="007048C2">
              <w:rPr>
                <w:rFonts w:ascii="Arial" w:hAnsi="Arial" w:cs="Arial"/>
                <w:sz w:val="22"/>
                <w:szCs w:val="22"/>
              </w:rPr>
              <w:t>Etichetare vertebre pe imagini RMN sau CT.</w:t>
            </w:r>
          </w:p>
        </w:tc>
        <w:tc>
          <w:tcPr>
            <w:tcW w:w="851" w:type="dxa"/>
            <w:vAlign w:val="center"/>
          </w:tcPr>
          <w:p w14:paraId="6430C980" w14:textId="77777777" w:rsidR="007048C2" w:rsidRPr="007048C2" w:rsidRDefault="007048C2" w:rsidP="007048C2">
            <w:pPr>
              <w:jc w:val="center"/>
              <w:rPr>
                <w:rFonts w:ascii="Arial" w:hAnsi="Arial" w:cs="Arial"/>
                <w:sz w:val="22"/>
                <w:szCs w:val="22"/>
              </w:rPr>
            </w:pPr>
          </w:p>
        </w:tc>
        <w:tc>
          <w:tcPr>
            <w:tcW w:w="850" w:type="dxa"/>
          </w:tcPr>
          <w:p w14:paraId="3EAF162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DF2C504" w14:textId="77777777" w:rsidR="007048C2" w:rsidRPr="007048C2" w:rsidRDefault="007048C2" w:rsidP="007048C2">
            <w:pPr>
              <w:pStyle w:val="NoSpacing"/>
              <w:rPr>
                <w:rFonts w:ascii="Arial" w:eastAsia="MS Mincho" w:hAnsi="Arial" w:cs="Arial"/>
                <w:sz w:val="22"/>
                <w:szCs w:val="22"/>
              </w:rPr>
            </w:pPr>
          </w:p>
        </w:tc>
      </w:tr>
      <w:tr w:rsidR="007048C2" w:rsidRPr="007048C2" w14:paraId="3723D38B" w14:textId="77777777" w:rsidTr="000F6223">
        <w:tc>
          <w:tcPr>
            <w:tcW w:w="6833" w:type="dxa"/>
            <w:vAlign w:val="center"/>
          </w:tcPr>
          <w:p w14:paraId="69E66E39" w14:textId="6271757C" w:rsidR="007048C2" w:rsidRPr="007048C2" w:rsidRDefault="007048C2" w:rsidP="007048C2">
            <w:pPr>
              <w:contextualSpacing/>
              <w:rPr>
                <w:rFonts w:ascii="Arial" w:hAnsi="Arial" w:cs="Arial"/>
                <w:bCs/>
                <w:sz w:val="22"/>
                <w:szCs w:val="22"/>
              </w:rPr>
            </w:pPr>
            <w:r w:rsidRPr="007048C2">
              <w:rPr>
                <w:rFonts w:ascii="Arial" w:hAnsi="Arial" w:cs="Arial"/>
                <w:sz w:val="22"/>
                <w:szCs w:val="22"/>
              </w:rPr>
              <w:t>Creare și salvare imagini de referință cu reconstrucții sau măsurători pe imagini, cu salvarea stării aplicației.</w:t>
            </w:r>
          </w:p>
        </w:tc>
        <w:tc>
          <w:tcPr>
            <w:tcW w:w="851" w:type="dxa"/>
            <w:vAlign w:val="center"/>
          </w:tcPr>
          <w:p w14:paraId="481F7944" w14:textId="77777777" w:rsidR="007048C2" w:rsidRPr="007048C2" w:rsidRDefault="007048C2" w:rsidP="007048C2">
            <w:pPr>
              <w:jc w:val="center"/>
              <w:rPr>
                <w:rFonts w:ascii="Arial" w:hAnsi="Arial" w:cs="Arial"/>
                <w:sz w:val="22"/>
                <w:szCs w:val="22"/>
              </w:rPr>
            </w:pPr>
          </w:p>
        </w:tc>
        <w:tc>
          <w:tcPr>
            <w:tcW w:w="850" w:type="dxa"/>
          </w:tcPr>
          <w:p w14:paraId="7A7C098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38597F9" w14:textId="77777777" w:rsidR="007048C2" w:rsidRPr="007048C2" w:rsidRDefault="007048C2" w:rsidP="007048C2">
            <w:pPr>
              <w:pStyle w:val="NoSpacing"/>
              <w:rPr>
                <w:rFonts w:ascii="Arial" w:eastAsia="MS Mincho" w:hAnsi="Arial" w:cs="Arial"/>
                <w:sz w:val="22"/>
                <w:szCs w:val="22"/>
              </w:rPr>
            </w:pPr>
          </w:p>
        </w:tc>
      </w:tr>
      <w:tr w:rsidR="007048C2" w:rsidRPr="007048C2" w14:paraId="68498C60" w14:textId="77777777" w:rsidTr="000F6223">
        <w:tc>
          <w:tcPr>
            <w:tcW w:w="6833" w:type="dxa"/>
            <w:vAlign w:val="center"/>
          </w:tcPr>
          <w:p w14:paraId="74775C27" w14:textId="35B50145" w:rsidR="007048C2" w:rsidRPr="007048C2" w:rsidRDefault="007048C2" w:rsidP="007048C2">
            <w:pPr>
              <w:contextualSpacing/>
              <w:rPr>
                <w:rFonts w:ascii="Arial" w:hAnsi="Arial" w:cs="Arial"/>
                <w:bCs/>
                <w:sz w:val="22"/>
                <w:szCs w:val="22"/>
              </w:rPr>
            </w:pPr>
            <w:r w:rsidRPr="007048C2">
              <w:rPr>
                <w:rFonts w:ascii="Arial" w:hAnsi="Arial" w:cs="Arial"/>
                <w:sz w:val="22"/>
                <w:szCs w:val="22"/>
              </w:rPr>
              <w:t>Export imagini în format DICOM cu posibilitate de anonimizare.</w:t>
            </w:r>
          </w:p>
        </w:tc>
        <w:tc>
          <w:tcPr>
            <w:tcW w:w="851" w:type="dxa"/>
            <w:vAlign w:val="center"/>
          </w:tcPr>
          <w:p w14:paraId="22172A26" w14:textId="77777777" w:rsidR="007048C2" w:rsidRPr="007048C2" w:rsidRDefault="007048C2" w:rsidP="007048C2">
            <w:pPr>
              <w:jc w:val="center"/>
              <w:rPr>
                <w:rFonts w:ascii="Arial" w:hAnsi="Arial" w:cs="Arial"/>
                <w:sz w:val="22"/>
                <w:szCs w:val="22"/>
              </w:rPr>
            </w:pPr>
          </w:p>
        </w:tc>
        <w:tc>
          <w:tcPr>
            <w:tcW w:w="850" w:type="dxa"/>
          </w:tcPr>
          <w:p w14:paraId="6DB8AF85"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132789A" w14:textId="77777777" w:rsidR="007048C2" w:rsidRPr="007048C2" w:rsidRDefault="007048C2" w:rsidP="007048C2">
            <w:pPr>
              <w:pStyle w:val="NoSpacing"/>
              <w:rPr>
                <w:rFonts w:ascii="Arial" w:eastAsia="MS Mincho" w:hAnsi="Arial" w:cs="Arial"/>
                <w:sz w:val="22"/>
                <w:szCs w:val="22"/>
              </w:rPr>
            </w:pPr>
          </w:p>
        </w:tc>
      </w:tr>
      <w:tr w:rsidR="007048C2" w:rsidRPr="007048C2" w14:paraId="42716BDB" w14:textId="77777777" w:rsidTr="000F6223">
        <w:tc>
          <w:tcPr>
            <w:tcW w:w="6833" w:type="dxa"/>
            <w:vAlign w:val="center"/>
          </w:tcPr>
          <w:p w14:paraId="689B364F" w14:textId="7BFE8B21"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redactare rezultat direct din interfața viewer-ului ZFP.</w:t>
            </w:r>
          </w:p>
        </w:tc>
        <w:tc>
          <w:tcPr>
            <w:tcW w:w="851" w:type="dxa"/>
            <w:vAlign w:val="center"/>
          </w:tcPr>
          <w:p w14:paraId="257F6312" w14:textId="77777777" w:rsidR="007048C2" w:rsidRPr="007048C2" w:rsidRDefault="007048C2" w:rsidP="007048C2">
            <w:pPr>
              <w:jc w:val="center"/>
              <w:rPr>
                <w:rFonts w:ascii="Arial" w:hAnsi="Arial" w:cs="Arial"/>
                <w:sz w:val="22"/>
                <w:szCs w:val="22"/>
              </w:rPr>
            </w:pPr>
          </w:p>
        </w:tc>
        <w:tc>
          <w:tcPr>
            <w:tcW w:w="850" w:type="dxa"/>
          </w:tcPr>
          <w:p w14:paraId="2308725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6186F45" w14:textId="77777777" w:rsidR="007048C2" w:rsidRPr="007048C2" w:rsidRDefault="007048C2" w:rsidP="007048C2">
            <w:pPr>
              <w:pStyle w:val="NoSpacing"/>
              <w:rPr>
                <w:rFonts w:ascii="Arial" w:eastAsia="MS Mincho" w:hAnsi="Arial" w:cs="Arial"/>
                <w:sz w:val="22"/>
                <w:szCs w:val="22"/>
              </w:rPr>
            </w:pPr>
          </w:p>
        </w:tc>
      </w:tr>
      <w:tr w:rsidR="007048C2" w:rsidRPr="007048C2" w14:paraId="04CA6DB1" w14:textId="77777777" w:rsidTr="000F6223">
        <w:tc>
          <w:tcPr>
            <w:tcW w:w="6833" w:type="dxa"/>
            <w:vAlign w:val="center"/>
          </w:tcPr>
          <w:p w14:paraId="14437678" w14:textId="6F2C73BC" w:rsidR="007048C2" w:rsidRPr="007048C2" w:rsidRDefault="007048C2" w:rsidP="007048C2">
            <w:pPr>
              <w:contextualSpacing/>
              <w:rPr>
                <w:rFonts w:ascii="Arial" w:hAnsi="Arial" w:cs="Arial"/>
                <w:bCs/>
                <w:sz w:val="22"/>
                <w:szCs w:val="22"/>
              </w:rPr>
            </w:pPr>
            <w:r w:rsidRPr="007048C2">
              <w:rPr>
                <w:rFonts w:ascii="Arial" w:hAnsi="Arial" w:cs="Arial"/>
                <w:sz w:val="22"/>
                <w:szCs w:val="22"/>
              </w:rPr>
              <w:t xml:space="preserve">Dictare digitală nativă, integrată în viewer ZFP. </w:t>
            </w:r>
          </w:p>
        </w:tc>
        <w:tc>
          <w:tcPr>
            <w:tcW w:w="851" w:type="dxa"/>
            <w:vAlign w:val="center"/>
          </w:tcPr>
          <w:p w14:paraId="7B249F20" w14:textId="77777777" w:rsidR="007048C2" w:rsidRPr="007048C2" w:rsidRDefault="007048C2" w:rsidP="007048C2">
            <w:pPr>
              <w:jc w:val="center"/>
              <w:rPr>
                <w:rFonts w:ascii="Arial" w:hAnsi="Arial" w:cs="Arial"/>
                <w:sz w:val="22"/>
                <w:szCs w:val="22"/>
              </w:rPr>
            </w:pPr>
          </w:p>
        </w:tc>
        <w:tc>
          <w:tcPr>
            <w:tcW w:w="850" w:type="dxa"/>
          </w:tcPr>
          <w:p w14:paraId="46F97E0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C6549BB" w14:textId="77777777" w:rsidR="007048C2" w:rsidRPr="007048C2" w:rsidRDefault="007048C2" w:rsidP="007048C2">
            <w:pPr>
              <w:pStyle w:val="NoSpacing"/>
              <w:rPr>
                <w:rFonts w:ascii="Arial" w:eastAsia="MS Mincho" w:hAnsi="Arial" w:cs="Arial"/>
                <w:sz w:val="22"/>
                <w:szCs w:val="22"/>
              </w:rPr>
            </w:pPr>
          </w:p>
        </w:tc>
      </w:tr>
      <w:tr w:rsidR="007048C2" w:rsidRPr="007048C2" w14:paraId="3F5B5CBB" w14:textId="77777777" w:rsidTr="000F6223">
        <w:tc>
          <w:tcPr>
            <w:tcW w:w="6833" w:type="dxa"/>
            <w:vAlign w:val="center"/>
          </w:tcPr>
          <w:p w14:paraId="7C637731" w14:textId="1760F227"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lucru cu microfon obișnuit sau cu dictafoane specializate (ex. SpeechMike)</w:t>
            </w:r>
          </w:p>
        </w:tc>
        <w:tc>
          <w:tcPr>
            <w:tcW w:w="851" w:type="dxa"/>
            <w:vAlign w:val="center"/>
          </w:tcPr>
          <w:p w14:paraId="0EE09900" w14:textId="77777777" w:rsidR="007048C2" w:rsidRPr="007048C2" w:rsidRDefault="007048C2" w:rsidP="007048C2">
            <w:pPr>
              <w:jc w:val="center"/>
              <w:rPr>
                <w:rFonts w:ascii="Arial" w:hAnsi="Arial" w:cs="Arial"/>
                <w:sz w:val="22"/>
                <w:szCs w:val="22"/>
              </w:rPr>
            </w:pPr>
          </w:p>
        </w:tc>
        <w:tc>
          <w:tcPr>
            <w:tcW w:w="850" w:type="dxa"/>
          </w:tcPr>
          <w:p w14:paraId="595A54C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972ACC8" w14:textId="77777777" w:rsidR="007048C2" w:rsidRPr="007048C2" w:rsidRDefault="007048C2" w:rsidP="007048C2">
            <w:pPr>
              <w:pStyle w:val="NoSpacing"/>
              <w:rPr>
                <w:rFonts w:ascii="Arial" w:eastAsia="MS Mincho" w:hAnsi="Arial" w:cs="Arial"/>
                <w:sz w:val="22"/>
                <w:szCs w:val="22"/>
              </w:rPr>
            </w:pPr>
          </w:p>
        </w:tc>
      </w:tr>
      <w:tr w:rsidR="007048C2" w:rsidRPr="007048C2" w14:paraId="6E616452" w14:textId="77777777" w:rsidTr="000F6223">
        <w:tc>
          <w:tcPr>
            <w:tcW w:w="6833" w:type="dxa"/>
            <w:vAlign w:val="center"/>
          </w:tcPr>
          <w:p w14:paraId="2F015750" w14:textId="7D368992"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creare șabloane pentru rezultate tipizate.</w:t>
            </w:r>
          </w:p>
        </w:tc>
        <w:tc>
          <w:tcPr>
            <w:tcW w:w="851" w:type="dxa"/>
            <w:vAlign w:val="center"/>
          </w:tcPr>
          <w:p w14:paraId="617F68AF" w14:textId="77777777" w:rsidR="007048C2" w:rsidRPr="007048C2" w:rsidRDefault="007048C2" w:rsidP="007048C2">
            <w:pPr>
              <w:jc w:val="center"/>
              <w:rPr>
                <w:rFonts w:ascii="Arial" w:hAnsi="Arial" w:cs="Arial"/>
                <w:sz w:val="22"/>
                <w:szCs w:val="22"/>
              </w:rPr>
            </w:pPr>
          </w:p>
        </w:tc>
        <w:tc>
          <w:tcPr>
            <w:tcW w:w="850" w:type="dxa"/>
          </w:tcPr>
          <w:p w14:paraId="6FDFEC7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C80A5B1" w14:textId="77777777" w:rsidR="007048C2" w:rsidRPr="007048C2" w:rsidRDefault="007048C2" w:rsidP="007048C2">
            <w:pPr>
              <w:pStyle w:val="NoSpacing"/>
              <w:rPr>
                <w:rFonts w:ascii="Arial" w:eastAsia="MS Mincho" w:hAnsi="Arial" w:cs="Arial"/>
                <w:sz w:val="22"/>
                <w:szCs w:val="22"/>
              </w:rPr>
            </w:pPr>
          </w:p>
        </w:tc>
      </w:tr>
      <w:tr w:rsidR="007048C2" w:rsidRPr="007048C2" w14:paraId="3FB292F4" w14:textId="77777777" w:rsidTr="000F6223">
        <w:tc>
          <w:tcPr>
            <w:tcW w:w="6833" w:type="dxa"/>
            <w:vAlign w:val="center"/>
          </w:tcPr>
          <w:p w14:paraId="295282B8" w14:textId="3048AA37" w:rsidR="007048C2" w:rsidRPr="007048C2" w:rsidRDefault="007048C2" w:rsidP="007048C2">
            <w:pPr>
              <w:contextualSpacing/>
              <w:rPr>
                <w:rFonts w:ascii="Arial" w:hAnsi="Arial" w:cs="Arial"/>
                <w:bCs/>
                <w:sz w:val="22"/>
                <w:szCs w:val="22"/>
              </w:rPr>
            </w:pPr>
            <w:r w:rsidRPr="007048C2">
              <w:rPr>
                <w:rFonts w:ascii="Arial" w:hAnsi="Arial" w:cs="Arial"/>
                <w:sz w:val="22"/>
                <w:szCs w:val="22"/>
              </w:rPr>
              <w:t>Posibilitate de lucru cu rezultate predefinite, selectarea lor dintr-o listă și modificarea lor de către radiolog.</w:t>
            </w:r>
          </w:p>
        </w:tc>
        <w:tc>
          <w:tcPr>
            <w:tcW w:w="851" w:type="dxa"/>
            <w:vAlign w:val="center"/>
          </w:tcPr>
          <w:p w14:paraId="5D6D9A18" w14:textId="77777777" w:rsidR="007048C2" w:rsidRPr="007048C2" w:rsidRDefault="007048C2" w:rsidP="007048C2">
            <w:pPr>
              <w:jc w:val="center"/>
              <w:rPr>
                <w:rFonts w:ascii="Arial" w:hAnsi="Arial" w:cs="Arial"/>
                <w:sz w:val="22"/>
                <w:szCs w:val="22"/>
              </w:rPr>
            </w:pPr>
          </w:p>
        </w:tc>
        <w:tc>
          <w:tcPr>
            <w:tcW w:w="850" w:type="dxa"/>
          </w:tcPr>
          <w:p w14:paraId="50BD6EF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E5721A6" w14:textId="77777777" w:rsidR="007048C2" w:rsidRPr="007048C2" w:rsidRDefault="007048C2" w:rsidP="007048C2">
            <w:pPr>
              <w:pStyle w:val="NoSpacing"/>
              <w:rPr>
                <w:rFonts w:ascii="Arial" w:eastAsia="MS Mincho" w:hAnsi="Arial" w:cs="Arial"/>
                <w:sz w:val="22"/>
                <w:szCs w:val="22"/>
              </w:rPr>
            </w:pPr>
          </w:p>
        </w:tc>
      </w:tr>
      <w:tr w:rsidR="007048C2" w:rsidRPr="007048C2" w14:paraId="5B847272" w14:textId="77777777" w:rsidTr="000F6223">
        <w:tc>
          <w:tcPr>
            <w:tcW w:w="6833" w:type="dxa"/>
            <w:vAlign w:val="center"/>
          </w:tcPr>
          <w:p w14:paraId="40BC7694" w14:textId="6EB6C357" w:rsidR="007048C2" w:rsidRPr="007048C2" w:rsidRDefault="007048C2" w:rsidP="007048C2">
            <w:pPr>
              <w:contextualSpacing/>
              <w:rPr>
                <w:rFonts w:ascii="Arial" w:hAnsi="Arial" w:cs="Arial"/>
                <w:bCs/>
                <w:sz w:val="22"/>
                <w:szCs w:val="22"/>
              </w:rPr>
            </w:pPr>
            <w:r w:rsidRPr="007048C2">
              <w:rPr>
                <w:rFonts w:ascii="Arial" w:hAnsi="Arial" w:cs="Arial"/>
                <w:sz w:val="22"/>
                <w:szCs w:val="22"/>
              </w:rPr>
              <w:t>Atașare imagini la rezultate.</w:t>
            </w:r>
          </w:p>
        </w:tc>
        <w:tc>
          <w:tcPr>
            <w:tcW w:w="851" w:type="dxa"/>
            <w:vAlign w:val="center"/>
          </w:tcPr>
          <w:p w14:paraId="191DE0BD" w14:textId="77777777" w:rsidR="007048C2" w:rsidRPr="007048C2" w:rsidRDefault="007048C2" w:rsidP="007048C2">
            <w:pPr>
              <w:jc w:val="center"/>
              <w:rPr>
                <w:rFonts w:ascii="Arial" w:hAnsi="Arial" w:cs="Arial"/>
                <w:sz w:val="22"/>
                <w:szCs w:val="22"/>
              </w:rPr>
            </w:pPr>
          </w:p>
        </w:tc>
        <w:tc>
          <w:tcPr>
            <w:tcW w:w="850" w:type="dxa"/>
          </w:tcPr>
          <w:p w14:paraId="2A43656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6955FAD" w14:textId="77777777" w:rsidR="007048C2" w:rsidRPr="007048C2" w:rsidRDefault="007048C2" w:rsidP="007048C2">
            <w:pPr>
              <w:pStyle w:val="NoSpacing"/>
              <w:rPr>
                <w:rFonts w:ascii="Arial" w:eastAsia="MS Mincho" w:hAnsi="Arial" w:cs="Arial"/>
                <w:sz w:val="22"/>
                <w:szCs w:val="22"/>
              </w:rPr>
            </w:pPr>
          </w:p>
        </w:tc>
      </w:tr>
      <w:tr w:rsidR="007048C2" w:rsidRPr="007048C2" w14:paraId="65F2E9B6" w14:textId="77777777" w:rsidTr="000F6223">
        <w:tc>
          <w:tcPr>
            <w:tcW w:w="6833" w:type="dxa"/>
            <w:vAlign w:val="center"/>
          </w:tcPr>
          <w:p w14:paraId="7470C5C1" w14:textId="77777777" w:rsidR="007048C2" w:rsidRPr="007048C2" w:rsidRDefault="007048C2" w:rsidP="007048C2">
            <w:pPr>
              <w:pStyle w:val="NoSpacing"/>
              <w:rPr>
                <w:rFonts w:ascii="Arial" w:hAnsi="Arial" w:cs="Arial"/>
                <w:sz w:val="22"/>
                <w:szCs w:val="22"/>
              </w:rPr>
            </w:pPr>
            <w:r w:rsidRPr="007048C2">
              <w:rPr>
                <w:rFonts w:ascii="Arial" w:hAnsi="Arial" w:cs="Arial"/>
                <w:sz w:val="22"/>
                <w:szCs w:val="22"/>
              </w:rPr>
              <w:t xml:space="preserve">Suport pentru flux de lucru dictare/transcriere în viewer ZFP: 1) radiologul dictează rezultatul; 2) starea examinării se schimbă în Dictat; 3) Transcriptionistul preia examinarea și transcrie rezultatul; 4) Starea examinării se modifică în Transcris; 5) Radiologul verifică </w:t>
            </w:r>
            <w:r w:rsidRPr="007048C2">
              <w:rPr>
                <w:rFonts w:ascii="Arial" w:hAnsi="Arial" w:cs="Arial"/>
                <w:sz w:val="22"/>
                <w:szCs w:val="22"/>
              </w:rPr>
              <w:lastRenderedPageBreak/>
              <w:t>calitatea transcrierii și face eventual modificări după care semnează rezultatul. 6) Starea examinării se schimbă in Cu Rezultat.</w:t>
            </w:r>
          </w:p>
          <w:p w14:paraId="03277056" w14:textId="255F85B6" w:rsidR="007048C2" w:rsidRPr="007048C2" w:rsidRDefault="007048C2" w:rsidP="007048C2">
            <w:pPr>
              <w:pStyle w:val="NoSpacing"/>
              <w:rPr>
                <w:rFonts w:ascii="Arial" w:hAnsi="Arial" w:cs="Arial"/>
                <w:bCs/>
                <w:sz w:val="22"/>
                <w:szCs w:val="22"/>
              </w:rPr>
            </w:pPr>
            <w:r w:rsidRPr="007048C2">
              <w:rPr>
                <w:rFonts w:ascii="Arial" w:hAnsi="Arial" w:cs="Arial"/>
                <w:sz w:val="22"/>
                <w:szCs w:val="22"/>
              </w:rPr>
              <w:t>Stările examinărilor sunt semnalate in lista de lucru cu coduri de culoare sau anumite simboluri pentru diferențiere.</w:t>
            </w:r>
          </w:p>
        </w:tc>
        <w:tc>
          <w:tcPr>
            <w:tcW w:w="851" w:type="dxa"/>
            <w:vAlign w:val="center"/>
          </w:tcPr>
          <w:p w14:paraId="1B0D3C75" w14:textId="77777777" w:rsidR="007048C2" w:rsidRPr="007048C2" w:rsidRDefault="007048C2" w:rsidP="007048C2">
            <w:pPr>
              <w:jc w:val="center"/>
              <w:rPr>
                <w:rFonts w:ascii="Arial" w:hAnsi="Arial" w:cs="Arial"/>
                <w:sz w:val="22"/>
                <w:szCs w:val="22"/>
              </w:rPr>
            </w:pPr>
          </w:p>
        </w:tc>
        <w:tc>
          <w:tcPr>
            <w:tcW w:w="850" w:type="dxa"/>
          </w:tcPr>
          <w:p w14:paraId="65D5043C"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8105753" w14:textId="77777777" w:rsidR="007048C2" w:rsidRPr="007048C2" w:rsidRDefault="007048C2" w:rsidP="007048C2">
            <w:pPr>
              <w:pStyle w:val="NoSpacing"/>
              <w:rPr>
                <w:rFonts w:ascii="Arial" w:eastAsia="MS Mincho" w:hAnsi="Arial" w:cs="Arial"/>
                <w:sz w:val="22"/>
                <w:szCs w:val="22"/>
              </w:rPr>
            </w:pPr>
          </w:p>
        </w:tc>
      </w:tr>
      <w:tr w:rsidR="007048C2" w:rsidRPr="007048C2" w14:paraId="1332F343" w14:textId="77777777" w:rsidTr="000F6223">
        <w:tc>
          <w:tcPr>
            <w:tcW w:w="6833" w:type="dxa"/>
            <w:vAlign w:val="center"/>
          </w:tcPr>
          <w:p w14:paraId="32FCCDCD" w14:textId="5C994FB0" w:rsidR="007048C2" w:rsidRPr="007048C2" w:rsidRDefault="007048C2" w:rsidP="007048C2">
            <w:pPr>
              <w:contextualSpacing/>
              <w:rPr>
                <w:rFonts w:ascii="Arial" w:hAnsi="Arial" w:cs="Arial"/>
                <w:bCs/>
                <w:sz w:val="22"/>
                <w:szCs w:val="22"/>
              </w:rPr>
            </w:pPr>
            <w:r w:rsidRPr="007048C2">
              <w:rPr>
                <w:rFonts w:ascii="Arial" w:hAnsi="Arial" w:cs="Arial"/>
                <w:sz w:val="22"/>
                <w:szCs w:val="22"/>
              </w:rPr>
              <w:t>Adaugare automată  semnătura și parafa medicului radiolog la sfârșitul rezultatului.</w:t>
            </w:r>
          </w:p>
        </w:tc>
        <w:tc>
          <w:tcPr>
            <w:tcW w:w="851" w:type="dxa"/>
            <w:vAlign w:val="center"/>
          </w:tcPr>
          <w:p w14:paraId="276FED6B" w14:textId="77777777" w:rsidR="007048C2" w:rsidRPr="007048C2" w:rsidRDefault="007048C2" w:rsidP="007048C2">
            <w:pPr>
              <w:jc w:val="center"/>
              <w:rPr>
                <w:rFonts w:ascii="Arial" w:hAnsi="Arial" w:cs="Arial"/>
                <w:sz w:val="22"/>
                <w:szCs w:val="22"/>
              </w:rPr>
            </w:pPr>
          </w:p>
        </w:tc>
        <w:tc>
          <w:tcPr>
            <w:tcW w:w="850" w:type="dxa"/>
          </w:tcPr>
          <w:p w14:paraId="0BF3E15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6187450" w14:textId="77777777" w:rsidR="007048C2" w:rsidRPr="007048C2" w:rsidRDefault="007048C2" w:rsidP="007048C2">
            <w:pPr>
              <w:pStyle w:val="NoSpacing"/>
              <w:rPr>
                <w:rFonts w:ascii="Arial" w:eastAsia="MS Mincho" w:hAnsi="Arial" w:cs="Arial"/>
                <w:sz w:val="22"/>
                <w:szCs w:val="22"/>
              </w:rPr>
            </w:pPr>
          </w:p>
        </w:tc>
      </w:tr>
      <w:tr w:rsidR="007048C2" w:rsidRPr="007048C2" w14:paraId="6B133867" w14:textId="77777777" w:rsidTr="000F6223">
        <w:tc>
          <w:tcPr>
            <w:tcW w:w="6833" w:type="dxa"/>
            <w:vAlign w:val="center"/>
          </w:tcPr>
          <w:p w14:paraId="24AB0EC8" w14:textId="0092F21A" w:rsidR="007048C2" w:rsidRPr="007048C2" w:rsidRDefault="007048C2" w:rsidP="007048C2">
            <w:pPr>
              <w:contextualSpacing/>
              <w:rPr>
                <w:rFonts w:ascii="Arial" w:hAnsi="Arial" w:cs="Arial"/>
                <w:bCs/>
                <w:sz w:val="22"/>
                <w:szCs w:val="22"/>
              </w:rPr>
            </w:pPr>
            <w:r w:rsidRPr="007048C2">
              <w:rPr>
                <w:rFonts w:ascii="Arial" w:hAnsi="Arial" w:cs="Arial"/>
                <w:sz w:val="22"/>
                <w:szCs w:val="22"/>
              </w:rPr>
              <w:t>Distribuție rezultat către alte aplicații prin rețea ca: fișier DICOM, atașat la mesaj HL7.</w:t>
            </w:r>
          </w:p>
        </w:tc>
        <w:tc>
          <w:tcPr>
            <w:tcW w:w="851" w:type="dxa"/>
            <w:vAlign w:val="center"/>
          </w:tcPr>
          <w:p w14:paraId="5162E666" w14:textId="77777777" w:rsidR="007048C2" w:rsidRPr="007048C2" w:rsidRDefault="007048C2" w:rsidP="007048C2">
            <w:pPr>
              <w:jc w:val="center"/>
              <w:rPr>
                <w:rFonts w:ascii="Arial" w:hAnsi="Arial" w:cs="Arial"/>
                <w:sz w:val="22"/>
                <w:szCs w:val="22"/>
              </w:rPr>
            </w:pPr>
          </w:p>
        </w:tc>
        <w:tc>
          <w:tcPr>
            <w:tcW w:w="850" w:type="dxa"/>
          </w:tcPr>
          <w:p w14:paraId="5A2DA56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43046A7" w14:textId="77777777" w:rsidR="007048C2" w:rsidRPr="007048C2" w:rsidRDefault="007048C2" w:rsidP="007048C2">
            <w:pPr>
              <w:pStyle w:val="NoSpacing"/>
              <w:rPr>
                <w:rFonts w:ascii="Arial" w:eastAsia="MS Mincho" w:hAnsi="Arial" w:cs="Arial"/>
                <w:sz w:val="22"/>
                <w:szCs w:val="22"/>
              </w:rPr>
            </w:pPr>
          </w:p>
        </w:tc>
      </w:tr>
      <w:tr w:rsidR="007048C2" w:rsidRPr="007048C2" w14:paraId="1FB4522A" w14:textId="77777777" w:rsidTr="000F6223">
        <w:tc>
          <w:tcPr>
            <w:tcW w:w="6833" w:type="dxa"/>
            <w:vAlign w:val="center"/>
          </w:tcPr>
          <w:p w14:paraId="5B67A90C" w14:textId="205E76C9" w:rsidR="007048C2" w:rsidRPr="007048C2" w:rsidRDefault="007048C2" w:rsidP="007048C2">
            <w:pPr>
              <w:contextualSpacing/>
              <w:rPr>
                <w:rFonts w:ascii="Arial" w:hAnsi="Arial" w:cs="Arial"/>
                <w:bCs/>
                <w:sz w:val="22"/>
                <w:szCs w:val="22"/>
              </w:rPr>
            </w:pPr>
            <w:r w:rsidRPr="007048C2">
              <w:rPr>
                <w:rFonts w:ascii="Arial" w:hAnsi="Arial" w:cs="Arial"/>
                <w:sz w:val="22"/>
                <w:szCs w:val="22"/>
              </w:rPr>
              <w:t>Revendicare examinări de către utilizatorii radiologi cu afișarea numelui în dreptul examinării revendicate în lista de studii. Posibilitate de a anula revendicarea.</w:t>
            </w:r>
          </w:p>
        </w:tc>
        <w:tc>
          <w:tcPr>
            <w:tcW w:w="851" w:type="dxa"/>
            <w:vAlign w:val="center"/>
          </w:tcPr>
          <w:p w14:paraId="32CD2546" w14:textId="77777777" w:rsidR="007048C2" w:rsidRPr="007048C2" w:rsidRDefault="007048C2" w:rsidP="007048C2">
            <w:pPr>
              <w:jc w:val="center"/>
              <w:rPr>
                <w:rFonts w:ascii="Arial" w:hAnsi="Arial" w:cs="Arial"/>
                <w:sz w:val="22"/>
                <w:szCs w:val="22"/>
              </w:rPr>
            </w:pPr>
          </w:p>
        </w:tc>
        <w:tc>
          <w:tcPr>
            <w:tcW w:w="850" w:type="dxa"/>
          </w:tcPr>
          <w:p w14:paraId="031BC83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BDBF0DE" w14:textId="77777777" w:rsidR="007048C2" w:rsidRPr="007048C2" w:rsidRDefault="007048C2" w:rsidP="007048C2">
            <w:pPr>
              <w:pStyle w:val="NoSpacing"/>
              <w:rPr>
                <w:rFonts w:ascii="Arial" w:eastAsia="MS Mincho" w:hAnsi="Arial" w:cs="Arial"/>
                <w:sz w:val="22"/>
                <w:szCs w:val="22"/>
              </w:rPr>
            </w:pPr>
          </w:p>
        </w:tc>
      </w:tr>
      <w:tr w:rsidR="007048C2" w:rsidRPr="007048C2" w14:paraId="05577F6E" w14:textId="77777777" w:rsidTr="000F6223">
        <w:tc>
          <w:tcPr>
            <w:tcW w:w="6833" w:type="dxa"/>
            <w:vAlign w:val="center"/>
          </w:tcPr>
          <w:p w14:paraId="63C0D3BF" w14:textId="62FFBE5B" w:rsidR="007048C2" w:rsidRPr="007048C2" w:rsidRDefault="007048C2" w:rsidP="007048C2">
            <w:pPr>
              <w:contextualSpacing/>
              <w:rPr>
                <w:rFonts w:ascii="Arial" w:hAnsi="Arial" w:cs="Arial"/>
                <w:bCs/>
                <w:sz w:val="22"/>
                <w:szCs w:val="22"/>
              </w:rPr>
            </w:pPr>
            <w:r w:rsidRPr="007048C2">
              <w:rPr>
                <w:rFonts w:ascii="Arial" w:hAnsi="Arial" w:cs="Arial"/>
                <w:sz w:val="22"/>
                <w:szCs w:val="22"/>
              </w:rPr>
              <w:t>Suport pentru flux de lucru „peer review” (evaluare colegială „inter pares”).</w:t>
            </w:r>
          </w:p>
        </w:tc>
        <w:tc>
          <w:tcPr>
            <w:tcW w:w="851" w:type="dxa"/>
            <w:vAlign w:val="center"/>
          </w:tcPr>
          <w:p w14:paraId="778832F4" w14:textId="77777777" w:rsidR="007048C2" w:rsidRPr="007048C2" w:rsidRDefault="007048C2" w:rsidP="007048C2">
            <w:pPr>
              <w:jc w:val="center"/>
              <w:rPr>
                <w:rFonts w:ascii="Arial" w:hAnsi="Arial" w:cs="Arial"/>
                <w:sz w:val="22"/>
                <w:szCs w:val="22"/>
              </w:rPr>
            </w:pPr>
          </w:p>
        </w:tc>
        <w:tc>
          <w:tcPr>
            <w:tcW w:w="850" w:type="dxa"/>
          </w:tcPr>
          <w:p w14:paraId="3F17C26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D8A1515" w14:textId="77777777" w:rsidR="007048C2" w:rsidRPr="007048C2" w:rsidRDefault="007048C2" w:rsidP="007048C2">
            <w:pPr>
              <w:pStyle w:val="NoSpacing"/>
              <w:rPr>
                <w:rFonts w:ascii="Arial" w:eastAsia="MS Mincho" w:hAnsi="Arial" w:cs="Arial"/>
                <w:sz w:val="22"/>
                <w:szCs w:val="22"/>
              </w:rPr>
            </w:pPr>
          </w:p>
        </w:tc>
      </w:tr>
      <w:tr w:rsidR="007048C2" w:rsidRPr="007048C2" w14:paraId="7ABA625B" w14:textId="77777777" w:rsidTr="00D231CB">
        <w:tc>
          <w:tcPr>
            <w:tcW w:w="6833" w:type="dxa"/>
          </w:tcPr>
          <w:p w14:paraId="08C0464D" w14:textId="08369D63"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Posibilitate pentru utilizatori să-și creeze liste de lucru personalizate, cu examinări interesante pentru cercetare, conferințe, cursuri, etc.</w:t>
            </w:r>
          </w:p>
        </w:tc>
        <w:tc>
          <w:tcPr>
            <w:tcW w:w="851" w:type="dxa"/>
            <w:vAlign w:val="center"/>
          </w:tcPr>
          <w:p w14:paraId="5355B94F" w14:textId="77777777" w:rsidR="007048C2" w:rsidRPr="007048C2" w:rsidRDefault="007048C2" w:rsidP="007048C2">
            <w:pPr>
              <w:jc w:val="center"/>
              <w:rPr>
                <w:rFonts w:ascii="Arial" w:hAnsi="Arial" w:cs="Arial"/>
                <w:sz w:val="22"/>
                <w:szCs w:val="22"/>
              </w:rPr>
            </w:pPr>
          </w:p>
        </w:tc>
        <w:tc>
          <w:tcPr>
            <w:tcW w:w="850" w:type="dxa"/>
          </w:tcPr>
          <w:p w14:paraId="1AB2F48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E5B96F0" w14:textId="77777777" w:rsidR="007048C2" w:rsidRPr="007048C2" w:rsidRDefault="007048C2" w:rsidP="007048C2">
            <w:pPr>
              <w:pStyle w:val="NoSpacing"/>
              <w:rPr>
                <w:rFonts w:ascii="Arial" w:eastAsia="MS Mincho" w:hAnsi="Arial" w:cs="Arial"/>
                <w:sz w:val="22"/>
                <w:szCs w:val="22"/>
              </w:rPr>
            </w:pPr>
          </w:p>
        </w:tc>
      </w:tr>
      <w:tr w:rsidR="007048C2" w:rsidRPr="007048C2" w14:paraId="42B77017" w14:textId="77777777" w:rsidTr="00D231CB">
        <w:tc>
          <w:tcPr>
            <w:tcW w:w="6833" w:type="dxa"/>
          </w:tcPr>
          <w:p w14:paraId="5B5C2FD9" w14:textId="3240A58C"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Marcare studii și imagini folosind #hashtag-uri. Funcție de căutare în PACS după #hashtag. Click pe un hashtag redirecționează viewer-ul direct către imaginea pe care a fost pus acel hashtag cu afișarea acesteia.</w:t>
            </w:r>
          </w:p>
        </w:tc>
        <w:tc>
          <w:tcPr>
            <w:tcW w:w="851" w:type="dxa"/>
            <w:vAlign w:val="center"/>
          </w:tcPr>
          <w:p w14:paraId="7AA47C28" w14:textId="77777777" w:rsidR="007048C2" w:rsidRPr="007048C2" w:rsidRDefault="007048C2" w:rsidP="007048C2">
            <w:pPr>
              <w:jc w:val="center"/>
              <w:rPr>
                <w:rFonts w:ascii="Arial" w:hAnsi="Arial" w:cs="Arial"/>
                <w:sz w:val="22"/>
                <w:szCs w:val="22"/>
              </w:rPr>
            </w:pPr>
          </w:p>
        </w:tc>
        <w:tc>
          <w:tcPr>
            <w:tcW w:w="850" w:type="dxa"/>
          </w:tcPr>
          <w:p w14:paraId="133C130E"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2B3B1C4" w14:textId="77777777" w:rsidR="007048C2" w:rsidRPr="007048C2" w:rsidRDefault="007048C2" w:rsidP="007048C2">
            <w:pPr>
              <w:pStyle w:val="NoSpacing"/>
              <w:rPr>
                <w:rFonts w:ascii="Arial" w:eastAsia="MS Mincho" w:hAnsi="Arial" w:cs="Arial"/>
                <w:sz w:val="22"/>
                <w:szCs w:val="22"/>
              </w:rPr>
            </w:pPr>
          </w:p>
        </w:tc>
      </w:tr>
      <w:tr w:rsidR="007048C2" w:rsidRPr="007048C2" w14:paraId="65A6BBD9" w14:textId="77777777" w:rsidTr="00D231CB">
        <w:tc>
          <w:tcPr>
            <w:tcW w:w="6833" w:type="dxa"/>
          </w:tcPr>
          <w:p w14:paraId="1253EB91" w14:textId="751BC9BE"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Posibilitate de creare #hashtag-uri private (vizibile doar de cel care le crează) sau publice (vizibile de către toti utilizatorii din sistem).</w:t>
            </w:r>
          </w:p>
        </w:tc>
        <w:tc>
          <w:tcPr>
            <w:tcW w:w="851" w:type="dxa"/>
            <w:vAlign w:val="center"/>
          </w:tcPr>
          <w:p w14:paraId="3880CF8D" w14:textId="77777777" w:rsidR="007048C2" w:rsidRPr="007048C2" w:rsidRDefault="007048C2" w:rsidP="007048C2">
            <w:pPr>
              <w:jc w:val="center"/>
              <w:rPr>
                <w:rFonts w:ascii="Arial" w:hAnsi="Arial" w:cs="Arial"/>
                <w:sz w:val="22"/>
                <w:szCs w:val="22"/>
              </w:rPr>
            </w:pPr>
          </w:p>
        </w:tc>
        <w:tc>
          <w:tcPr>
            <w:tcW w:w="850" w:type="dxa"/>
          </w:tcPr>
          <w:p w14:paraId="40A71EB4"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651A7FE" w14:textId="77777777" w:rsidR="007048C2" w:rsidRPr="007048C2" w:rsidRDefault="007048C2" w:rsidP="007048C2">
            <w:pPr>
              <w:pStyle w:val="NoSpacing"/>
              <w:rPr>
                <w:rFonts w:ascii="Arial" w:eastAsia="MS Mincho" w:hAnsi="Arial" w:cs="Arial"/>
                <w:sz w:val="22"/>
                <w:szCs w:val="22"/>
              </w:rPr>
            </w:pPr>
          </w:p>
        </w:tc>
      </w:tr>
      <w:tr w:rsidR="007048C2" w:rsidRPr="007048C2" w14:paraId="3B506B7C" w14:textId="77777777" w:rsidTr="00D231CB">
        <w:tc>
          <w:tcPr>
            <w:tcW w:w="6833" w:type="dxa"/>
          </w:tcPr>
          <w:p w14:paraId="48816858" w14:textId="46176EB7"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Panou de vizualizare și management al tuturor hashtagurilor definite in sistem.</w:t>
            </w:r>
          </w:p>
        </w:tc>
        <w:tc>
          <w:tcPr>
            <w:tcW w:w="851" w:type="dxa"/>
            <w:vAlign w:val="center"/>
          </w:tcPr>
          <w:p w14:paraId="278CE31E" w14:textId="77777777" w:rsidR="007048C2" w:rsidRPr="007048C2" w:rsidRDefault="007048C2" w:rsidP="007048C2">
            <w:pPr>
              <w:jc w:val="center"/>
              <w:rPr>
                <w:rFonts w:ascii="Arial" w:hAnsi="Arial" w:cs="Arial"/>
                <w:sz w:val="22"/>
                <w:szCs w:val="22"/>
              </w:rPr>
            </w:pPr>
          </w:p>
        </w:tc>
        <w:tc>
          <w:tcPr>
            <w:tcW w:w="850" w:type="dxa"/>
          </w:tcPr>
          <w:p w14:paraId="62F1C5F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045A824" w14:textId="77777777" w:rsidR="007048C2" w:rsidRPr="007048C2" w:rsidRDefault="007048C2" w:rsidP="007048C2">
            <w:pPr>
              <w:pStyle w:val="NoSpacing"/>
              <w:rPr>
                <w:rFonts w:ascii="Arial" w:eastAsia="MS Mincho" w:hAnsi="Arial" w:cs="Arial"/>
                <w:sz w:val="22"/>
                <w:szCs w:val="22"/>
              </w:rPr>
            </w:pPr>
          </w:p>
        </w:tc>
      </w:tr>
      <w:tr w:rsidR="007048C2" w:rsidRPr="007048C2" w14:paraId="230C9247" w14:textId="77777777" w:rsidTr="00D231CB">
        <w:tc>
          <w:tcPr>
            <w:tcW w:w="6833" w:type="dxa"/>
          </w:tcPr>
          <w:p w14:paraId="17383802" w14:textId="0BFF4384"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Partajare studiu prin transmiterea unui link web (adresa URL) pe EMAIL. Destinatarul are acces numai la studiul partajat, folos</w:t>
            </w:r>
            <w:r w:rsidRPr="007048C2">
              <w:rPr>
                <w:rFonts w:ascii="Arial" w:hAnsi="Arial" w:cs="Arial"/>
                <w:sz w:val="22"/>
                <w:szCs w:val="22"/>
              </w:rPr>
              <w:t>i</w:t>
            </w:r>
            <w:r w:rsidRPr="007048C2">
              <w:rPr>
                <w:rFonts w:ascii="Arial" w:hAnsi="Arial" w:cs="Arial"/>
                <w:bCs/>
                <w:sz w:val="22"/>
                <w:szCs w:val="22"/>
              </w:rPr>
              <w:t xml:space="preserve">nd un cont de utilizator. </w:t>
            </w:r>
            <w:r w:rsidRPr="007048C2">
              <w:rPr>
                <w:rFonts w:ascii="Arial" w:hAnsi="Arial" w:cs="Arial"/>
                <w:bCs/>
                <w:sz w:val="22"/>
                <w:szCs w:val="22"/>
                <w:lang w:val="pt-BR"/>
              </w:rPr>
              <w:t xml:space="preserve">Studiul </w:t>
            </w:r>
            <w:r w:rsidRPr="007048C2">
              <w:rPr>
                <w:rFonts w:ascii="Arial" w:hAnsi="Arial" w:cs="Arial"/>
                <w:sz w:val="22"/>
                <w:szCs w:val="22"/>
              </w:rPr>
              <w:t>î</w:t>
            </w:r>
            <w:r w:rsidRPr="007048C2">
              <w:rPr>
                <w:rFonts w:ascii="Arial" w:hAnsi="Arial" w:cs="Arial"/>
                <w:bCs/>
                <w:sz w:val="22"/>
                <w:szCs w:val="22"/>
                <w:lang w:val="pt-BR"/>
              </w:rPr>
              <w:t>n cauz</w:t>
            </w:r>
            <w:r w:rsidRPr="007048C2">
              <w:rPr>
                <w:rFonts w:ascii="Arial" w:hAnsi="Arial" w:cs="Arial"/>
                <w:sz w:val="22"/>
                <w:szCs w:val="22"/>
              </w:rPr>
              <w:t>ă</w:t>
            </w:r>
            <w:r w:rsidRPr="007048C2">
              <w:rPr>
                <w:rFonts w:ascii="Arial" w:hAnsi="Arial" w:cs="Arial"/>
                <w:bCs/>
                <w:sz w:val="22"/>
                <w:szCs w:val="22"/>
                <w:lang w:val="pt-BR"/>
              </w:rPr>
              <w:t xml:space="preserve"> nu se mut</w:t>
            </w:r>
            <w:r w:rsidRPr="007048C2">
              <w:rPr>
                <w:rFonts w:ascii="Arial" w:hAnsi="Arial" w:cs="Arial"/>
                <w:sz w:val="22"/>
                <w:szCs w:val="22"/>
              </w:rPr>
              <w:t>ă</w:t>
            </w:r>
            <w:r w:rsidRPr="007048C2">
              <w:rPr>
                <w:rFonts w:ascii="Arial" w:hAnsi="Arial" w:cs="Arial"/>
                <w:bCs/>
                <w:sz w:val="22"/>
                <w:szCs w:val="22"/>
                <w:lang w:val="pt-BR"/>
              </w:rPr>
              <w:t>/transfer</w:t>
            </w:r>
            <w:r w:rsidRPr="007048C2">
              <w:rPr>
                <w:rFonts w:ascii="Arial" w:hAnsi="Arial" w:cs="Arial"/>
                <w:sz w:val="22"/>
                <w:szCs w:val="22"/>
              </w:rPr>
              <w:t>ă</w:t>
            </w:r>
            <w:r w:rsidRPr="007048C2">
              <w:rPr>
                <w:rFonts w:ascii="Arial" w:hAnsi="Arial" w:cs="Arial"/>
                <w:bCs/>
                <w:sz w:val="22"/>
                <w:szCs w:val="22"/>
                <w:lang w:val="pt-BR"/>
              </w:rPr>
              <w:t xml:space="preserve"> de pe server pe parcursul procesului de accesare </w:t>
            </w:r>
            <w:r w:rsidRPr="007048C2">
              <w:rPr>
                <w:rFonts w:ascii="Arial" w:hAnsi="Arial" w:cs="Arial"/>
                <w:sz w:val="22"/>
                <w:szCs w:val="22"/>
              </w:rPr>
              <w:t>ş</w:t>
            </w:r>
            <w:r w:rsidRPr="007048C2">
              <w:rPr>
                <w:rFonts w:ascii="Arial" w:hAnsi="Arial" w:cs="Arial"/>
                <w:bCs/>
                <w:sz w:val="22"/>
                <w:szCs w:val="22"/>
                <w:lang w:val="pt-BR"/>
              </w:rPr>
              <w:t>i vizualizare de imagini de c</w:t>
            </w:r>
            <w:r w:rsidRPr="007048C2">
              <w:rPr>
                <w:rFonts w:ascii="Arial" w:hAnsi="Arial" w:cs="Arial"/>
                <w:sz w:val="22"/>
                <w:szCs w:val="22"/>
              </w:rPr>
              <w:t>ă</w:t>
            </w:r>
            <w:r w:rsidRPr="007048C2">
              <w:rPr>
                <w:rFonts w:ascii="Arial" w:hAnsi="Arial" w:cs="Arial"/>
                <w:bCs/>
                <w:sz w:val="22"/>
                <w:szCs w:val="22"/>
                <w:lang w:val="pt-BR"/>
              </w:rPr>
              <w:t xml:space="preserve">tre destinatar. </w:t>
            </w:r>
            <w:r w:rsidRPr="007048C2">
              <w:rPr>
                <w:rFonts w:ascii="Arial" w:hAnsi="Arial" w:cs="Arial"/>
                <w:bCs/>
                <w:sz w:val="22"/>
                <w:szCs w:val="22"/>
                <w:lang w:val="it-IT"/>
              </w:rPr>
              <w:t>Se va utiliza o procedura de streaming de imagini.</w:t>
            </w:r>
          </w:p>
        </w:tc>
        <w:tc>
          <w:tcPr>
            <w:tcW w:w="851" w:type="dxa"/>
            <w:vAlign w:val="center"/>
          </w:tcPr>
          <w:p w14:paraId="62C974E6" w14:textId="77777777" w:rsidR="007048C2" w:rsidRPr="007048C2" w:rsidRDefault="007048C2" w:rsidP="007048C2">
            <w:pPr>
              <w:jc w:val="center"/>
              <w:rPr>
                <w:rFonts w:ascii="Arial" w:hAnsi="Arial" w:cs="Arial"/>
                <w:sz w:val="22"/>
                <w:szCs w:val="22"/>
              </w:rPr>
            </w:pPr>
          </w:p>
        </w:tc>
        <w:tc>
          <w:tcPr>
            <w:tcW w:w="850" w:type="dxa"/>
          </w:tcPr>
          <w:p w14:paraId="6596830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A2D9DD3" w14:textId="77777777" w:rsidR="007048C2" w:rsidRPr="007048C2" w:rsidRDefault="007048C2" w:rsidP="007048C2">
            <w:pPr>
              <w:pStyle w:val="NoSpacing"/>
              <w:rPr>
                <w:rFonts w:ascii="Arial" w:eastAsia="MS Mincho" w:hAnsi="Arial" w:cs="Arial"/>
                <w:sz w:val="22"/>
                <w:szCs w:val="22"/>
              </w:rPr>
            </w:pPr>
          </w:p>
        </w:tc>
      </w:tr>
      <w:tr w:rsidR="007048C2" w:rsidRPr="007048C2" w14:paraId="5A26E9B2" w14:textId="77777777" w:rsidTr="000F6223">
        <w:tc>
          <w:tcPr>
            <w:tcW w:w="6833" w:type="dxa"/>
            <w:vAlign w:val="center"/>
          </w:tcPr>
          <w:p w14:paraId="3454737A" w14:textId="5ACDDB0B"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MPR (reformatări multiplanare interactive, oblice).</w:t>
            </w:r>
          </w:p>
        </w:tc>
        <w:tc>
          <w:tcPr>
            <w:tcW w:w="851" w:type="dxa"/>
            <w:vAlign w:val="center"/>
          </w:tcPr>
          <w:p w14:paraId="26DEE650" w14:textId="77777777" w:rsidR="007048C2" w:rsidRPr="007048C2" w:rsidRDefault="007048C2" w:rsidP="007048C2">
            <w:pPr>
              <w:jc w:val="center"/>
              <w:rPr>
                <w:rFonts w:ascii="Arial" w:hAnsi="Arial" w:cs="Arial"/>
                <w:sz w:val="22"/>
                <w:szCs w:val="22"/>
              </w:rPr>
            </w:pPr>
          </w:p>
        </w:tc>
        <w:tc>
          <w:tcPr>
            <w:tcW w:w="850" w:type="dxa"/>
          </w:tcPr>
          <w:p w14:paraId="5036607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1202B38" w14:textId="77777777" w:rsidR="007048C2" w:rsidRPr="007048C2" w:rsidRDefault="007048C2" w:rsidP="007048C2">
            <w:pPr>
              <w:pStyle w:val="NoSpacing"/>
              <w:rPr>
                <w:rFonts w:ascii="Arial" w:eastAsia="MS Mincho" w:hAnsi="Arial" w:cs="Arial"/>
                <w:sz w:val="22"/>
                <w:szCs w:val="22"/>
              </w:rPr>
            </w:pPr>
          </w:p>
        </w:tc>
      </w:tr>
      <w:tr w:rsidR="007048C2" w:rsidRPr="007048C2" w14:paraId="5D6CE2E4" w14:textId="77777777" w:rsidTr="000F6223">
        <w:tc>
          <w:tcPr>
            <w:tcW w:w="6833" w:type="dxa"/>
            <w:vAlign w:val="center"/>
          </w:tcPr>
          <w:p w14:paraId="21E03027" w14:textId="265928C3"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MIP (“maximum intensity projection”). Accesibil de pe orice calculator din spital fără instalare de software.</w:t>
            </w:r>
          </w:p>
        </w:tc>
        <w:tc>
          <w:tcPr>
            <w:tcW w:w="851" w:type="dxa"/>
            <w:vAlign w:val="center"/>
          </w:tcPr>
          <w:p w14:paraId="30A3FD85" w14:textId="77777777" w:rsidR="007048C2" w:rsidRPr="007048C2" w:rsidRDefault="007048C2" w:rsidP="007048C2">
            <w:pPr>
              <w:jc w:val="center"/>
              <w:rPr>
                <w:rFonts w:ascii="Arial" w:hAnsi="Arial" w:cs="Arial"/>
                <w:sz w:val="22"/>
                <w:szCs w:val="22"/>
              </w:rPr>
            </w:pPr>
          </w:p>
        </w:tc>
        <w:tc>
          <w:tcPr>
            <w:tcW w:w="850" w:type="dxa"/>
          </w:tcPr>
          <w:p w14:paraId="1E419762"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55949B1" w14:textId="77777777" w:rsidR="007048C2" w:rsidRPr="007048C2" w:rsidRDefault="007048C2" w:rsidP="007048C2">
            <w:pPr>
              <w:pStyle w:val="NoSpacing"/>
              <w:rPr>
                <w:rFonts w:ascii="Arial" w:eastAsia="MS Mincho" w:hAnsi="Arial" w:cs="Arial"/>
                <w:sz w:val="22"/>
                <w:szCs w:val="22"/>
              </w:rPr>
            </w:pPr>
          </w:p>
        </w:tc>
      </w:tr>
      <w:tr w:rsidR="007048C2" w:rsidRPr="007048C2" w14:paraId="39EEB024" w14:textId="77777777" w:rsidTr="00D231CB">
        <w:tc>
          <w:tcPr>
            <w:tcW w:w="6833" w:type="dxa"/>
          </w:tcPr>
          <w:p w14:paraId="35492BA1" w14:textId="457D8CAB"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 xml:space="preserve">MIP gros cu configurarea grosimii feliei (“slab” MIP). </w:t>
            </w:r>
          </w:p>
        </w:tc>
        <w:tc>
          <w:tcPr>
            <w:tcW w:w="851" w:type="dxa"/>
            <w:vAlign w:val="center"/>
          </w:tcPr>
          <w:p w14:paraId="531BA16B" w14:textId="77777777" w:rsidR="007048C2" w:rsidRPr="007048C2" w:rsidRDefault="007048C2" w:rsidP="007048C2">
            <w:pPr>
              <w:jc w:val="center"/>
              <w:rPr>
                <w:rFonts w:ascii="Arial" w:hAnsi="Arial" w:cs="Arial"/>
                <w:sz w:val="22"/>
                <w:szCs w:val="22"/>
              </w:rPr>
            </w:pPr>
          </w:p>
        </w:tc>
        <w:tc>
          <w:tcPr>
            <w:tcW w:w="850" w:type="dxa"/>
          </w:tcPr>
          <w:p w14:paraId="660C6F38"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613A006" w14:textId="77777777" w:rsidR="007048C2" w:rsidRPr="007048C2" w:rsidRDefault="007048C2" w:rsidP="007048C2">
            <w:pPr>
              <w:pStyle w:val="NoSpacing"/>
              <w:rPr>
                <w:rFonts w:ascii="Arial" w:eastAsia="MS Mincho" w:hAnsi="Arial" w:cs="Arial"/>
                <w:sz w:val="22"/>
                <w:szCs w:val="22"/>
              </w:rPr>
            </w:pPr>
          </w:p>
        </w:tc>
      </w:tr>
      <w:tr w:rsidR="007048C2" w:rsidRPr="007048C2" w14:paraId="3D2A046B" w14:textId="77777777" w:rsidTr="00D231CB">
        <w:tc>
          <w:tcPr>
            <w:tcW w:w="6833" w:type="dxa"/>
          </w:tcPr>
          <w:p w14:paraId="14E82421" w14:textId="7C8A4F10"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Minimum IP. Accesibil de pe orice calculator din spital fără instalare de software, rulează în browser web.</w:t>
            </w:r>
          </w:p>
        </w:tc>
        <w:tc>
          <w:tcPr>
            <w:tcW w:w="851" w:type="dxa"/>
            <w:vAlign w:val="center"/>
          </w:tcPr>
          <w:p w14:paraId="28BED1AB" w14:textId="77777777" w:rsidR="007048C2" w:rsidRPr="007048C2" w:rsidRDefault="007048C2" w:rsidP="007048C2">
            <w:pPr>
              <w:jc w:val="center"/>
              <w:rPr>
                <w:rFonts w:ascii="Arial" w:hAnsi="Arial" w:cs="Arial"/>
                <w:sz w:val="22"/>
                <w:szCs w:val="22"/>
              </w:rPr>
            </w:pPr>
          </w:p>
        </w:tc>
        <w:tc>
          <w:tcPr>
            <w:tcW w:w="850" w:type="dxa"/>
          </w:tcPr>
          <w:p w14:paraId="3B7E522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821A0FD" w14:textId="77777777" w:rsidR="007048C2" w:rsidRPr="007048C2" w:rsidRDefault="007048C2" w:rsidP="007048C2">
            <w:pPr>
              <w:pStyle w:val="NoSpacing"/>
              <w:rPr>
                <w:rFonts w:ascii="Arial" w:eastAsia="MS Mincho" w:hAnsi="Arial" w:cs="Arial"/>
                <w:sz w:val="22"/>
                <w:szCs w:val="22"/>
              </w:rPr>
            </w:pPr>
          </w:p>
        </w:tc>
      </w:tr>
      <w:tr w:rsidR="007048C2" w:rsidRPr="007048C2" w14:paraId="21AF9855" w14:textId="77777777" w:rsidTr="00D231CB">
        <w:tc>
          <w:tcPr>
            <w:tcW w:w="6833" w:type="dxa"/>
          </w:tcPr>
          <w:p w14:paraId="0FF8561D" w14:textId="61081BEF"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 xml:space="preserve">Posibilitate de modificare distanță dintre slice-uri (pe examinări volumetrice CT sau RMN) din interfața web a aplicației. </w:t>
            </w:r>
          </w:p>
        </w:tc>
        <w:tc>
          <w:tcPr>
            <w:tcW w:w="851" w:type="dxa"/>
            <w:vAlign w:val="center"/>
          </w:tcPr>
          <w:p w14:paraId="450C56D3" w14:textId="77777777" w:rsidR="007048C2" w:rsidRPr="007048C2" w:rsidRDefault="007048C2" w:rsidP="007048C2">
            <w:pPr>
              <w:jc w:val="center"/>
              <w:rPr>
                <w:rFonts w:ascii="Arial" w:hAnsi="Arial" w:cs="Arial"/>
                <w:sz w:val="22"/>
                <w:szCs w:val="22"/>
              </w:rPr>
            </w:pPr>
          </w:p>
        </w:tc>
        <w:tc>
          <w:tcPr>
            <w:tcW w:w="850" w:type="dxa"/>
          </w:tcPr>
          <w:p w14:paraId="056BB0A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F649B89" w14:textId="77777777" w:rsidR="007048C2" w:rsidRPr="007048C2" w:rsidRDefault="007048C2" w:rsidP="007048C2">
            <w:pPr>
              <w:pStyle w:val="NoSpacing"/>
              <w:rPr>
                <w:rFonts w:ascii="Arial" w:eastAsia="MS Mincho" w:hAnsi="Arial" w:cs="Arial"/>
                <w:sz w:val="22"/>
                <w:szCs w:val="22"/>
              </w:rPr>
            </w:pPr>
          </w:p>
        </w:tc>
      </w:tr>
      <w:tr w:rsidR="007048C2" w:rsidRPr="007048C2" w14:paraId="175057D1" w14:textId="77777777" w:rsidTr="00D231CB">
        <w:tc>
          <w:tcPr>
            <w:tcW w:w="6833" w:type="dxa"/>
          </w:tcPr>
          <w:p w14:paraId="6873CC3E" w14:textId="0F249B3C"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VR (“Volume Rendering”).  Accesibil de pe orice calculator din spital fără instalare de software, rulează în browser web, fără licențiere suplimentar</w:t>
            </w:r>
            <w:r w:rsidRPr="007048C2">
              <w:rPr>
                <w:rFonts w:ascii="Arial" w:hAnsi="Arial" w:cs="Arial"/>
                <w:bCs/>
                <w:sz w:val="22"/>
                <w:szCs w:val="22"/>
              </w:rPr>
              <w:t>ă</w:t>
            </w:r>
            <w:r w:rsidRPr="007048C2">
              <w:rPr>
                <w:rFonts w:ascii="Arial" w:hAnsi="Arial" w:cs="Arial"/>
                <w:bCs/>
                <w:sz w:val="22"/>
                <w:szCs w:val="22"/>
                <w:lang w:val="it-IT"/>
              </w:rPr>
              <w:t>.</w:t>
            </w:r>
          </w:p>
        </w:tc>
        <w:tc>
          <w:tcPr>
            <w:tcW w:w="851" w:type="dxa"/>
            <w:vAlign w:val="center"/>
          </w:tcPr>
          <w:p w14:paraId="3D6F5EC9" w14:textId="77777777" w:rsidR="007048C2" w:rsidRPr="007048C2" w:rsidRDefault="007048C2" w:rsidP="007048C2">
            <w:pPr>
              <w:jc w:val="center"/>
              <w:rPr>
                <w:rFonts w:ascii="Arial" w:hAnsi="Arial" w:cs="Arial"/>
                <w:sz w:val="22"/>
                <w:szCs w:val="22"/>
              </w:rPr>
            </w:pPr>
          </w:p>
        </w:tc>
        <w:tc>
          <w:tcPr>
            <w:tcW w:w="850" w:type="dxa"/>
          </w:tcPr>
          <w:p w14:paraId="74940CF3"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EC1AE80" w14:textId="77777777" w:rsidR="007048C2" w:rsidRPr="007048C2" w:rsidRDefault="007048C2" w:rsidP="007048C2">
            <w:pPr>
              <w:pStyle w:val="NoSpacing"/>
              <w:rPr>
                <w:rFonts w:ascii="Arial" w:eastAsia="MS Mincho" w:hAnsi="Arial" w:cs="Arial"/>
                <w:sz w:val="22"/>
                <w:szCs w:val="22"/>
              </w:rPr>
            </w:pPr>
          </w:p>
        </w:tc>
      </w:tr>
      <w:tr w:rsidR="007048C2" w:rsidRPr="007048C2" w14:paraId="0728CE45" w14:textId="77777777" w:rsidTr="00D231CB">
        <w:tc>
          <w:tcPr>
            <w:tcW w:w="6833" w:type="dxa"/>
          </w:tcPr>
          <w:p w14:paraId="0045B563" w14:textId="0A64067F" w:rsidR="007048C2" w:rsidRPr="007048C2" w:rsidRDefault="007048C2" w:rsidP="007048C2">
            <w:pPr>
              <w:contextualSpacing/>
              <w:rPr>
                <w:rFonts w:ascii="Arial" w:hAnsi="Arial" w:cs="Arial"/>
                <w:bCs/>
                <w:sz w:val="22"/>
                <w:szCs w:val="22"/>
              </w:rPr>
            </w:pPr>
            <w:r w:rsidRPr="007048C2">
              <w:rPr>
                <w:rFonts w:ascii="Arial" w:hAnsi="Arial" w:cs="Arial"/>
                <w:bCs/>
                <w:sz w:val="22"/>
                <w:szCs w:val="22"/>
                <w:lang w:val="it-IT"/>
              </w:rPr>
              <w:t>Posibilitate de salvare rotație imagine VR sau MIP (num</w:t>
            </w:r>
            <w:r w:rsidRPr="007048C2">
              <w:rPr>
                <w:rFonts w:ascii="Arial" w:hAnsi="Arial" w:cs="Arial"/>
                <w:sz w:val="22"/>
                <w:szCs w:val="22"/>
              </w:rPr>
              <w:t>ă</w:t>
            </w:r>
            <w:r w:rsidRPr="007048C2">
              <w:rPr>
                <w:rFonts w:ascii="Arial" w:hAnsi="Arial" w:cs="Arial"/>
                <w:bCs/>
                <w:sz w:val="22"/>
                <w:szCs w:val="22"/>
                <w:lang w:val="it-IT"/>
              </w:rPr>
              <w:t xml:space="preserve">r de cadre configurabil) </w:t>
            </w:r>
            <w:r w:rsidRPr="007048C2">
              <w:rPr>
                <w:rFonts w:ascii="Arial" w:hAnsi="Arial" w:cs="Arial"/>
                <w:bCs/>
                <w:sz w:val="22"/>
                <w:szCs w:val="22"/>
              </w:rPr>
              <w:t>ș</w:t>
            </w:r>
            <w:r w:rsidRPr="007048C2">
              <w:rPr>
                <w:rFonts w:ascii="Arial" w:hAnsi="Arial" w:cs="Arial"/>
                <w:bCs/>
                <w:sz w:val="22"/>
                <w:szCs w:val="22"/>
                <w:lang w:val="it-IT"/>
              </w:rPr>
              <w:t xml:space="preserve">i salvare ca serie DICOM </w:t>
            </w:r>
            <w:r w:rsidRPr="007048C2">
              <w:rPr>
                <w:rFonts w:ascii="Arial" w:hAnsi="Arial" w:cs="Arial"/>
                <w:sz w:val="22"/>
                <w:szCs w:val="22"/>
              </w:rPr>
              <w:t>î</w:t>
            </w:r>
            <w:r w:rsidRPr="007048C2">
              <w:rPr>
                <w:rFonts w:ascii="Arial" w:hAnsi="Arial" w:cs="Arial"/>
                <w:bCs/>
                <w:sz w:val="22"/>
                <w:szCs w:val="22"/>
                <w:lang w:val="it-IT"/>
              </w:rPr>
              <w:t xml:space="preserve">n PACS sau export animație </w:t>
            </w:r>
            <w:r w:rsidRPr="007048C2">
              <w:rPr>
                <w:rFonts w:ascii="Arial" w:hAnsi="Arial" w:cs="Arial"/>
                <w:sz w:val="22"/>
                <w:szCs w:val="22"/>
              </w:rPr>
              <w:t>î</w:t>
            </w:r>
            <w:r w:rsidRPr="007048C2">
              <w:rPr>
                <w:rFonts w:ascii="Arial" w:hAnsi="Arial" w:cs="Arial"/>
                <w:bCs/>
                <w:sz w:val="22"/>
                <w:szCs w:val="22"/>
                <w:lang w:val="it-IT"/>
              </w:rPr>
              <w:t>n format AVI.</w:t>
            </w:r>
          </w:p>
        </w:tc>
        <w:tc>
          <w:tcPr>
            <w:tcW w:w="851" w:type="dxa"/>
            <w:vAlign w:val="center"/>
          </w:tcPr>
          <w:p w14:paraId="0D4C3CE2" w14:textId="77777777" w:rsidR="007048C2" w:rsidRPr="007048C2" w:rsidRDefault="007048C2" w:rsidP="007048C2">
            <w:pPr>
              <w:jc w:val="center"/>
              <w:rPr>
                <w:rFonts w:ascii="Arial" w:hAnsi="Arial" w:cs="Arial"/>
                <w:sz w:val="22"/>
                <w:szCs w:val="22"/>
              </w:rPr>
            </w:pPr>
          </w:p>
        </w:tc>
        <w:tc>
          <w:tcPr>
            <w:tcW w:w="850" w:type="dxa"/>
          </w:tcPr>
          <w:p w14:paraId="40C85A22"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1369CC3" w14:textId="77777777" w:rsidR="007048C2" w:rsidRPr="007048C2" w:rsidRDefault="007048C2" w:rsidP="007048C2">
            <w:pPr>
              <w:pStyle w:val="NoSpacing"/>
              <w:rPr>
                <w:rFonts w:ascii="Arial" w:eastAsia="MS Mincho" w:hAnsi="Arial" w:cs="Arial"/>
                <w:sz w:val="22"/>
                <w:szCs w:val="22"/>
              </w:rPr>
            </w:pPr>
          </w:p>
        </w:tc>
      </w:tr>
      <w:tr w:rsidR="007048C2" w:rsidRPr="007048C2" w14:paraId="0576A0A2" w14:textId="77777777" w:rsidTr="00D231CB">
        <w:tc>
          <w:tcPr>
            <w:tcW w:w="6833" w:type="dxa"/>
          </w:tcPr>
          <w:p w14:paraId="437DCFFC" w14:textId="3A59E45E"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Instrument de decupare de tip “free-hand” pe randări VR sau MIP pentru eliminarea anumitor structuri obstructive.</w:t>
            </w:r>
          </w:p>
        </w:tc>
        <w:tc>
          <w:tcPr>
            <w:tcW w:w="851" w:type="dxa"/>
            <w:vAlign w:val="center"/>
          </w:tcPr>
          <w:p w14:paraId="4CA0C2C0" w14:textId="77777777" w:rsidR="007048C2" w:rsidRPr="007048C2" w:rsidRDefault="007048C2" w:rsidP="007048C2">
            <w:pPr>
              <w:jc w:val="center"/>
              <w:rPr>
                <w:rFonts w:ascii="Arial" w:hAnsi="Arial" w:cs="Arial"/>
                <w:sz w:val="22"/>
                <w:szCs w:val="22"/>
              </w:rPr>
            </w:pPr>
          </w:p>
        </w:tc>
        <w:tc>
          <w:tcPr>
            <w:tcW w:w="850" w:type="dxa"/>
          </w:tcPr>
          <w:p w14:paraId="4E5C0F2C"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CBEF981" w14:textId="77777777" w:rsidR="007048C2" w:rsidRPr="007048C2" w:rsidRDefault="007048C2" w:rsidP="007048C2">
            <w:pPr>
              <w:pStyle w:val="NoSpacing"/>
              <w:rPr>
                <w:rFonts w:ascii="Arial" w:eastAsia="MS Mincho" w:hAnsi="Arial" w:cs="Arial"/>
                <w:sz w:val="22"/>
                <w:szCs w:val="22"/>
              </w:rPr>
            </w:pPr>
          </w:p>
        </w:tc>
      </w:tr>
      <w:tr w:rsidR="007048C2" w:rsidRPr="007048C2" w14:paraId="6C60FBA1" w14:textId="77777777" w:rsidTr="00D231CB">
        <w:tc>
          <w:tcPr>
            <w:tcW w:w="6833" w:type="dxa"/>
          </w:tcPr>
          <w:p w14:paraId="32FD275E" w14:textId="259AC6C3"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Decupare cu forme predefinite (ex. cubice sau sferice) in modul VR pentru izolarea și afișarea Volumelor de Interes (VOI).</w:t>
            </w:r>
          </w:p>
        </w:tc>
        <w:tc>
          <w:tcPr>
            <w:tcW w:w="851" w:type="dxa"/>
            <w:vAlign w:val="center"/>
          </w:tcPr>
          <w:p w14:paraId="34DC03B0" w14:textId="77777777" w:rsidR="007048C2" w:rsidRPr="007048C2" w:rsidRDefault="007048C2" w:rsidP="007048C2">
            <w:pPr>
              <w:jc w:val="center"/>
              <w:rPr>
                <w:rFonts w:ascii="Arial" w:hAnsi="Arial" w:cs="Arial"/>
                <w:sz w:val="22"/>
                <w:szCs w:val="22"/>
              </w:rPr>
            </w:pPr>
          </w:p>
        </w:tc>
        <w:tc>
          <w:tcPr>
            <w:tcW w:w="850" w:type="dxa"/>
          </w:tcPr>
          <w:p w14:paraId="778635CD"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2CAE285" w14:textId="77777777" w:rsidR="007048C2" w:rsidRPr="007048C2" w:rsidRDefault="007048C2" w:rsidP="007048C2">
            <w:pPr>
              <w:pStyle w:val="NoSpacing"/>
              <w:rPr>
                <w:rFonts w:ascii="Arial" w:eastAsia="MS Mincho" w:hAnsi="Arial" w:cs="Arial"/>
                <w:sz w:val="22"/>
                <w:szCs w:val="22"/>
              </w:rPr>
            </w:pPr>
          </w:p>
        </w:tc>
      </w:tr>
      <w:tr w:rsidR="007048C2" w:rsidRPr="007048C2" w14:paraId="6A167789" w14:textId="77777777" w:rsidTr="00D231CB">
        <w:tc>
          <w:tcPr>
            <w:tcW w:w="6833" w:type="dxa"/>
          </w:tcPr>
          <w:p w14:paraId="5FA23E4E" w14:textId="3DC7EDCC"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Vizualizarea structurilor vasculare intracraniene pentru diagnosticul anevrismelor și a altor boli vasculare. Funcționalitate a</w:t>
            </w:r>
            <w:r w:rsidRPr="007048C2">
              <w:rPr>
                <w:rFonts w:ascii="Arial" w:hAnsi="Arial" w:cs="Arial"/>
                <w:bCs/>
                <w:sz w:val="22"/>
                <w:szCs w:val="22"/>
                <w:lang w:val="it-IT"/>
              </w:rPr>
              <w:t>ccesibilă de pe orice calculator din spital fără instalare de software, rulează în browser web.</w:t>
            </w:r>
          </w:p>
        </w:tc>
        <w:tc>
          <w:tcPr>
            <w:tcW w:w="851" w:type="dxa"/>
            <w:vAlign w:val="center"/>
          </w:tcPr>
          <w:p w14:paraId="6E3D290C" w14:textId="77777777" w:rsidR="007048C2" w:rsidRPr="007048C2" w:rsidRDefault="007048C2" w:rsidP="007048C2">
            <w:pPr>
              <w:jc w:val="center"/>
              <w:rPr>
                <w:rFonts w:ascii="Arial" w:hAnsi="Arial" w:cs="Arial"/>
                <w:sz w:val="22"/>
                <w:szCs w:val="22"/>
              </w:rPr>
            </w:pPr>
          </w:p>
        </w:tc>
        <w:tc>
          <w:tcPr>
            <w:tcW w:w="850" w:type="dxa"/>
          </w:tcPr>
          <w:p w14:paraId="3B5CB515"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E9BCD0E" w14:textId="77777777" w:rsidR="007048C2" w:rsidRPr="007048C2" w:rsidRDefault="007048C2" w:rsidP="007048C2">
            <w:pPr>
              <w:pStyle w:val="NoSpacing"/>
              <w:rPr>
                <w:rFonts w:ascii="Arial" w:eastAsia="MS Mincho" w:hAnsi="Arial" w:cs="Arial"/>
                <w:sz w:val="22"/>
                <w:szCs w:val="22"/>
              </w:rPr>
            </w:pPr>
          </w:p>
        </w:tc>
      </w:tr>
      <w:tr w:rsidR="007048C2" w:rsidRPr="007048C2" w14:paraId="532EF06E" w14:textId="77777777" w:rsidTr="00D231CB">
        <w:tc>
          <w:tcPr>
            <w:tcW w:w="6833" w:type="dxa"/>
          </w:tcPr>
          <w:p w14:paraId="7AF4C0DF" w14:textId="39FA8579"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Imagistică vasculară cu CT în viewer HTML5 ZFP: Posibilitate de eliminare țesut osos. Cuantificarea stenozelor. Imagistică MPR curbat. Evaluare vasculară în secțiune, minim: diametru și arie.</w:t>
            </w:r>
            <w:r w:rsidRPr="007048C2">
              <w:rPr>
                <w:rFonts w:ascii="Arial" w:hAnsi="Arial" w:cs="Arial"/>
                <w:bCs/>
                <w:sz w:val="22"/>
                <w:szCs w:val="22"/>
                <w:lang w:val="it-IT"/>
              </w:rPr>
              <w:t xml:space="preserve"> </w:t>
            </w:r>
            <w:r w:rsidRPr="007048C2">
              <w:rPr>
                <w:rFonts w:ascii="Arial" w:hAnsi="Arial" w:cs="Arial"/>
                <w:bCs/>
                <w:sz w:val="22"/>
                <w:szCs w:val="22"/>
                <w:lang w:val="it-IT"/>
              </w:rPr>
              <w:lastRenderedPageBreak/>
              <w:t>Accesibil de pe orice calculator din spital fără instalare de software, rulează în browser web, fără licențiere suplimentară.</w:t>
            </w:r>
          </w:p>
        </w:tc>
        <w:tc>
          <w:tcPr>
            <w:tcW w:w="851" w:type="dxa"/>
            <w:vAlign w:val="center"/>
          </w:tcPr>
          <w:p w14:paraId="1A981FC1" w14:textId="77777777" w:rsidR="007048C2" w:rsidRPr="007048C2" w:rsidRDefault="007048C2" w:rsidP="007048C2">
            <w:pPr>
              <w:jc w:val="center"/>
              <w:rPr>
                <w:rFonts w:ascii="Arial" w:hAnsi="Arial" w:cs="Arial"/>
                <w:sz w:val="22"/>
                <w:szCs w:val="22"/>
              </w:rPr>
            </w:pPr>
          </w:p>
        </w:tc>
        <w:tc>
          <w:tcPr>
            <w:tcW w:w="850" w:type="dxa"/>
          </w:tcPr>
          <w:p w14:paraId="5906E296"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82F8C86" w14:textId="77777777" w:rsidR="007048C2" w:rsidRPr="007048C2" w:rsidRDefault="007048C2" w:rsidP="007048C2">
            <w:pPr>
              <w:pStyle w:val="NoSpacing"/>
              <w:rPr>
                <w:rFonts w:ascii="Arial" w:eastAsia="MS Mincho" w:hAnsi="Arial" w:cs="Arial"/>
                <w:sz w:val="22"/>
                <w:szCs w:val="22"/>
              </w:rPr>
            </w:pPr>
          </w:p>
        </w:tc>
      </w:tr>
      <w:tr w:rsidR="007048C2" w:rsidRPr="007048C2" w14:paraId="488E3429" w14:textId="77777777" w:rsidTr="00D231CB">
        <w:tc>
          <w:tcPr>
            <w:tcW w:w="6833" w:type="dxa"/>
          </w:tcPr>
          <w:p w14:paraId="4ACAA0A0" w14:textId="5ADF4F0B"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Analiză pulmonară cu CT în viewer HTML5 ZFP: unelte software pentru segmentarea leziunilor oncologice și măsurarea lor.  </w:t>
            </w:r>
            <w:r w:rsidRPr="007048C2">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5A80ECD8" w14:textId="77777777" w:rsidR="007048C2" w:rsidRPr="007048C2" w:rsidRDefault="007048C2" w:rsidP="007048C2">
            <w:pPr>
              <w:jc w:val="center"/>
              <w:rPr>
                <w:rFonts w:ascii="Arial" w:hAnsi="Arial" w:cs="Arial"/>
                <w:sz w:val="22"/>
                <w:szCs w:val="22"/>
              </w:rPr>
            </w:pPr>
          </w:p>
        </w:tc>
        <w:tc>
          <w:tcPr>
            <w:tcW w:w="850" w:type="dxa"/>
          </w:tcPr>
          <w:p w14:paraId="1F0B08B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5592933" w14:textId="77777777" w:rsidR="007048C2" w:rsidRPr="007048C2" w:rsidRDefault="007048C2" w:rsidP="007048C2">
            <w:pPr>
              <w:pStyle w:val="NoSpacing"/>
              <w:rPr>
                <w:rFonts w:ascii="Arial" w:eastAsia="MS Mincho" w:hAnsi="Arial" w:cs="Arial"/>
                <w:sz w:val="22"/>
                <w:szCs w:val="22"/>
              </w:rPr>
            </w:pPr>
          </w:p>
        </w:tc>
      </w:tr>
      <w:tr w:rsidR="007048C2" w:rsidRPr="007048C2" w14:paraId="566253F8" w14:textId="77777777" w:rsidTr="00D231CB">
        <w:tc>
          <w:tcPr>
            <w:tcW w:w="6833" w:type="dxa"/>
          </w:tcPr>
          <w:p w14:paraId="1273F04C" w14:textId="43E83BE7"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Colonoscopie virtuală cu CT în viewer HTML5 ZFP: unelte software pentru analiza non-invazivă și evaluarea în vederea stabilirii unui diagnostic al leziunilor aferente colonului prin vizualizarea endoscopică panoramică, în pozitii prone si supine. Disecție virtuală. Funcții de măsurare și marcare polipi pe imagini. </w:t>
            </w:r>
            <w:r w:rsidRPr="007048C2">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04D66091" w14:textId="77777777" w:rsidR="007048C2" w:rsidRPr="007048C2" w:rsidRDefault="007048C2" w:rsidP="007048C2">
            <w:pPr>
              <w:jc w:val="center"/>
              <w:rPr>
                <w:rFonts w:ascii="Arial" w:hAnsi="Arial" w:cs="Arial"/>
                <w:sz w:val="22"/>
                <w:szCs w:val="22"/>
              </w:rPr>
            </w:pPr>
          </w:p>
        </w:tc>
        <w:tc>
          <w:tcPr>
            <w:tcW w:w="850" w:type="dxa"/>
          </w:tcPr>
          <w:p w14:paraId="2F433CB2"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17C3DF9" w14:textId="77777777" w:rsidR="007048C2" w:rsidRPr="007048C2" w:rsidRDefault="007048C2" w:rsidP="007048C2">
            <w:pPr>
              <w:pStyle w:val="NoSpacing"/>
              <w:rPr>
                <w:rFonts w:ascii="Arial" w:eastAsia="MS Mincho" w:hAnsi="Arial" w:cs="Arial"/>
                <w:sz w:val="22"/>
                <w:szCs w:val="22"/>
              </w:rPr>
            </w:pPr>
          </w:p>
        </w:tc>
      </w:tr>
      <w:tr w:rsidR="007048C2" w:rsidRPr="007048C2" w14:paraId="00CF3C87" w14:textId="77777777" w:rsidTr="00D231CB">
        <w:tc>
          <w:tcPr>
            <w:tcW w:w="6833" w:type="dxa"/>
          </w:tcPr>
          <w:p w14:paraId="153C3B1F" w14:textId="3F4EDDC4"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Evaluare scor de calciu pe examinari cardio CT fără substanță de contrast.</w:t>
            </w:r>
            <w:r w:rsidRPr="007048C2">
              <w:rPr>
                <w:rFonts w:ascii="Arial" w:hAnsi="Arial" w:cs="Arial"/>
                <w:bCs/>
                <w:sz w:val="22"/>
                <w:szCs w:val="22"/>
                <w:lang w:val="it-IT"/>
              </w:rPr>
              <w:t xml:space="preserve"> Accesibil de pe orice calculator din spital fără instalare de software, rulează în browser web, fără licențiere suplimentară.</w:t>
            </w:r>
          </w:p>
        </w:tc>
        <w:tc>
          <w:tcPr>
            <w:tcW w:w="851" w:type="dxa"/>
            <w:vAlign w:val="center"/>
          </w:tcPr>
          <w:p w14:paraId="42B4C890" w14:textId="77777777" w:rsidR="007048C2" w:rsidRPr="007048C2" w:rsidRDefault="007048C2" w:rsidP="007048C2">
            <w:pPr>
              <w:jc w:val="center"/>
              <w:rPr>
                <w:rFonts w:ascii="Arial" w:hAnsi="Arial" w:cs="Arial"/>
                <w:sz w:val="22"/>
                <w:szCs w:val="22"/>
              </w:rPr>
            </w:pPr>
          </w:p>
        </w:tc>
        <w:tc>
          <w:tcPr>
            <w:tcW w:w="850" w:type="dxa"/>
          </w:tcPr>
          <w:p w14:paraId="2C7F0DE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1457611" w14:textId="77777777" w:rsidR="007048C2" w:rsidRPr="007048C2" w:rsidRDefault="007048C2" w:rsidP="007048C2">
            <w:pPr>
              <w:pStyle w:val="NoSpacing"/>
              <w:rPr>
                <w:rFonts w:ascii="Arial" w:eastAsia="MS Mincho" w:hAnsi="Arial" w:cs="Arial"/>
                <w:sz w:val="22"/>
                <w:szCs w:val="22"/>
              </w:rPr>
            </w:pPr>
          </w:p>
        </w:tc>
      </w:tr>
      <w:tr w:rsidR="007048C2" w:rsidRPr="007048C2" w14:paraId="692DC858" w14:textId="77777777" w:rsidTr="00D231CB">
        <w:tc>
          <w:tcPr>
            <w:tcW w:w="6833" w:type="dxa"/>
          </w:tcPr>
          <w:p w14:paraId="2951AC0F" w14:textId="4F9E81AB"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Fuziune de imagini PET si CT în viewer ZFP. Segmentare leziune cu afișarea valorilor SUV (Standard Uptake Value). </w:t>
            </w:r>
            <w:r w:rsidRPr="007048C2">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3D428AF3" w14:textId="77777777" w:rsidR="007048C2" w:rsidRPr="007048C2" w:rsidRDefault="007048C2" w:rsidP="007048C2">
            <w:pPr>
              <w:jc w:val="center"/>
              <w:rPr>
                <w:rFonts w:ascii="Arial" w:hAnsi="Arial" w:cs="Arial"/>
                <w:sz w:val="22"/>
                <w:szCs w:val="22"/>
              </w:rPr>
            </w:pPr>
          </w:p>
        </w:tc>
        <w:tc>
          <w:tcPr>
            <w:tcW w:w="850" w:type="dxa"/>
          </w:tcPr>
          <w:p w14:paraId="3CD966E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7B4D8D2C" w14:textId="77777777" w:rsidR="007048C2" w:rsidRPr="007048C2" w:rsidRDefault="007048C2" w:rsidP="007048C2">
            <w:pPr>
              <w:pStyle w:val="NoSpacing"/>
              <w:rPr>
                <w:rFonts w:ascii="Arial" w:eastAsia="MS Mincho" w:hAnsi="Arial" w:cs="Arial"/>
                <w:sz w:val="22"/>
                <w:szCs w:val="22"/>
              </w:rPr>
            </w:pPr>
          </w:p>
        </w:tc>
      </w:tr>
      <w:tr w:rsidR="007048C2" w:rsidRPr="007048C2" w14:paraId="6886BEB8" w14:textId="77777777" w:rsidTr="00D231CB">
        <w:tc>
          <w:tcPr>
            <w:tcW w:w="6833" w:type="dxa"/>
          </w:tcPr>
          <w:p w14:paraId="1C6BBF72" w14:textId="0EE15251"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RMN de sân în viewer HTML5 ZFP: </w:t>
            </w:r>
            <w:r w:rsidRPr="007048C2">
              <w:rPr>
                <w:rFonts w:ascii="Arial" w:hAnsi="Arial" w:cs="Arial"/>
                <w:bCs/>
                <w:sz w:val="22"/>
                <w:szCs w:val="22"/>
                <w:lang w:val="it-IT"/>
              </w:rPr>
              <w:t>analiza curbelor de incărcare cu substanță de contrast pentru examinări DCE-MRI de sân. Segmentare leziuni mamare și clasificarea lor în cele 3 categorii de risc: persistent, platou, descrescator. Hărți parametrice de culoare care indică rapiditatea încărcării în faza inițială cât și forma curbei în faza întârziată. Accesibil de pe orice calculator din spital fără instalare de software, rulează în browser web, fără licențiere suplimentară.</w:t>
            </w:r>
          </w:p>
        </w:tc>
        <w:tc>
          <w:tcPr>
            <w:tcW w:w="851" w:type="dxa"/>
            <w:vAlign w:val="center"/>
          </w:tcPr>
          <w:p w14:paraId="6C9C4C55" w14:textId="77777777" w:rsidR="007048C2" w:rsidRPr="007048C2" w:rsidRDefault="007048C2" w:rsidP="007048C2">
            <w:pPr>
              <w:jc w:val="center"/>
              <w:rPr>
                <w:rFonts w:ascii="Arial" w:hAnsi="Arial" w:cs="Arial"/>
                <w:sz w:val="22"/>
                <w:szCs w:val="22"/>
              </w:rPr>
            </w:pPr>
          </w:p>
        </w:tc>
        <w:tc>
          <w:tcPr>
            <w:tcW w:w="850" w:type="dxa"/>
          </w:tcPr>
          <w:p w14:paraId="4329438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10F71A0" w14:textId="77777777" w:rsidR="007048C2" w:rsidRPr="007048C2" w:rsidRDefault="007048C2" w:rsidP="007048C2">
            <w:pPr>
              <w:pStyle w:val="NoSpacing"/>
              <w:rPr>
                <w:rFonts w:ascii="Arial" w:eastAsia="MS Mincho" w:hAnsi="Arial" w:cs="Arial"/>
                <w:sz w:val="22"/>
                <w:szCs w:val="22"/>
              </w:rPr>
            </w:pPr>
          </w:p>
        </w:tc>
      </w:tr>
      <w:tr w:rsidR="007048C2" w:rsidRPr="007048C2" w14:paraId="0FC42D6F" w14:textId="77777777" w:rsidTr="00D231CB">
        <w:tc>
          <w:tcPr>
            <w:tcW w:w="6833" w:type="dxa"/>
          </w:tcPr>
          <w:p w14:paraId="144F9082" w14:textId="751FB50E"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Calcul și afișare hărti ADC, convențional și exponențial. </w:t>
            </w:r>
            <w:r w:rsidRPr="007048C2">
              <w:rPr>
                <w:rFonts w:ascii="Arial" w:hAnsi="Arial" w:cs="Arial"/>
                <w:bCs/>
                <w:sz w:val="22"/>
                <w:szCs w:val="22"/>
                <w:lang w:val="it-IT"/>
              </w:rPr>
              <w:t>Accesibil de pe orice calculator din spital fără instalare de software, rulează în browser web, fără licențiere suplimentară.</w:t>
            </w:r>
          </w:p>
        </w:tc>
        <w:tc>
          <w:tcPr>
            <w:tcW w:w="851" w:type="dxa"/>
            <w:vAlign w:val="center"/>
          </w:tcPr>
          <w:p w14:paraId="4B6781C6" w14:textId="77777777" w:rsidR="007048C2" w:rsidRPr="007048C2" w:rsidRDefault="007048C2" w:rsidP="007048C2">
            <w:pPr>
              <w:jc w:val="center"/>
              <w:rPr>
                <w:rFonts w:ascii="Arial" w:hAnsi="Arial" w:cs="Arial"/>
                <w:sz w:val="22"/>
                <w:szCs w:val="22"/>
              </w:rPr>
            </w:pPr>
          </w:p>
        </w:tc>
        <w:tc>
          <w:tcPr>
            <w:tcW w:w="850" w:type="dxa"/>
          </w:tcPr>
          <w:p w14:paraId="5CEA6BC2"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834E1B9" w14:textId="77777777" w:rsidR="007048C2" w:rsidRPr="007048C2" w:rsidRDefault="007048C2" w:rsidP="007048C2">
            <w:pPr>
              <w:pStyle w:val="NoSpacing"/>
              <w:rPr>
                <w:rFonts w:ascii="Arial" w:eastAsia="MS Mincho" w:hAnsi="Arial" w:cs="Arial"/>
                <w:sz w:val="22"/>
                <w:szCs w:val="22"/>
              </w:rPr>
            </w:pPr>
          </w:p>
        </w:tc>
      </w:tr>
      <w:tr w:rsidR="007048C2" w:rsidRPr="007048C2" w14:paraId="5AC48B3A" w14:textId="77777777" w:rsidTr="00D231CB">
        <w:tc>
          <w:tcPr>
            <w:tcW w:w="6833" w:type="dxa"/>
          </w:tcPr>
          <w:p w14:paraId="740FA9C7" w14:textId="5C71CCCD" w:rsidR="007048C2" w:rsidRPr="007048C2" w:rsidRDefault="007048C2" w:rsidP="007048C2">
            <w:pPr>
              <w:contextualSpacing/>
              <w:rPr>
                <w:rFonts w:ascii="Arial" w:hAnsi="Arial" w:cs="Arial"/>
                <w:bCs/>
                <w:sz w:val="22"/>
                <w:szCs w:val="22"/>
              </w:rPr>
            </w:pPr>
            <w:r w:rsidRPr="007048C2">
              <w:rPr>
                <w:rFonts w:ascii="Arial" w:hAnsi="Arial" w:cs="Arial"/>
                <w:b/>
                <w:sz w:val="22"/>
                <w:szCs w:val="22"/>
                <w:lang w:val="it-IT"/>
              </w:rPr>
              <w:t>Teleradiologie</w:t>
            </w:r>
          </w:p>
        </w:tc>
        <w:tc>
          <w:tcPr>
            <w:tcW w:w="851" w:type="dxa"/>
            <w:vAlign w:val="center"/>
          </w:tcPr>
          <w:p w14:paraId="17F128D0" w14:textId="77777777" w:rsidR="007048C2" w:rsidRPr="007048C2" w:rsidRDefault="007048C2" w:rsidP="007048C2">
            <w:pPr>
              <w:jc w:val="center"/>
              <w:rPr>
                <w:rFonts w:ascii="Arial" w:hAnsi="Arial" w:cs="Arial"/>
                <w:sz w:val="22"/>
                <w:szCs w:val="22"/>
              </w:rPr>
            </w:pPr>
          </w:p>
        </w:tc>
        <w:tc>
          <w:tcPr>
            <w:tcW w:w="850" w:type="dxa"/>
          </w:tcPr>
          <w:p w14:paraId="19B76E3C"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D0CAFE4" w14:textId="77777777" w:rsidR="007048C2" w:rsidRPr="007048C2" w:rsidRDefault="007048C2" w:rsidP="007048C2">
            <w:pPr>
              <w:pStyle w:val="NoSpacing"/>
              <w:rPr>
                <w:rFonts w:ascii="Arial" w:eastAsia="MS Mincho" w:hAnsi="Arial" w:cs="Arial"/>
                <w:sz w:val="22"/>
                <w:szCs w:val="22"/>
              </w:rPr>
            </w:pPr>
          </w:p>
        </w:tc>
      </w:tr>
      <w:tr w:rsidR="007048C2" w:rsidRPr="007048C2" w14:paraId="681B70E9" w14:textId="77777777" w:rsidTr="002770A0">
        <w:tc>
          <w:tcPr>
            <w:tcW w:w="6833" w:type="dxa"/>
          </w:tcPr>
          <w:p w14:paraId="64DEE25C" w14:textId="14CAB1E9"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Modul de teleradiologie, parte integrantă a sistemul PACS, care să permită atribuirea anumitor examinări cu medici din spital sau din alte unități medicale pentru teleradiologie și interpretarea examinărilor de la distanță. Disponibil în aplicația client PACS „zero-footprint”.</w:t>
            </w:r>
          </w:p>
        </w:tc>
        <w:tc>
          <w:tcPr>
            <w:tcW w:w="851" w:type="dxa"/>
            <w:vAlign w:val="center"/>
          </w:tcPr>
          <w:p w14:paraId="559ED310" w14:textId="77777777" w:rsidR="007048C2" w:rsidRPr="007048C2" w:rsidRDefault="007048C2" w:rsidP="007048C2">
            <w:pPr>
              <w:jc w:val="center"/>
              <w:rPr>
                <w:rFonts w:ascii="Arial" w:hAnsi="Arial" w:cs="Arial"/>
                <w:sz w:val="22"/>
                <w:szCs w:val="22"/>
              </w:rPr>
            </w:pPr>
          </w:p>
        </w:tc>
        <w:tc>
          <w:tcPr>
            <w:tcW w:w="850" w:type="dxa"/>
          </w:tcPr>
          <w:p w14:paraId="4913FF61"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1F38FBAA" w14:textId="77777777" w:rsidR="007048C2" w:rsidRPr="007048C2" w:rsidRDefault="007048C2" w:rsidP="007048C2">
            <w:pPr>
              <w:pStyle w:val="NoSpacing"/>
              <w:rPr>
                <w:rFonts w:ascii="Arial" w:eastAsia="MS Mincho" w:hAnsi="Arial" w:cs="Arial"/>
                <w:sz w:val="22"/>
                <w:szCs w:val="22"/>
              </w:rPr>
            </w:pPr>
          </w:p>
        </w:tc>
      </w:tr>
      <w:tr w:rsidR="007048C2" w:rsidRPr="007048C2" w14:paraId="3FBAF49F" w14:textId="77777777" w:rsidTr="002770A0">
        <w:tc>
          <w:tcPr>
            <w:tcW w:w="6833" w:type="dxa"/>
          </w:tcPr>
          <w:p w14:paraId="7FC797C5" w14:textId="3F17FE87"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Funcție de atribuire automată a examinărilor de către sistem cu anumiți radiologi pe baza următoarelor criterii: DICOM Modality, DICOM Study Description, disponibilitate radiolog, performanțe radiolog.</w:t>
            </w:r>
          </w:p>
        </w:tc>
        <w:tc>
          <w:tcPr>
            <w:tcW w:w="851" w:type="dxa"/>
            <w:vAlign w:val="center"/>
          </w:tcPr>
          <w:p w14:paraId="27166DCF" w14:textId="77777777" w:rsidR="007048C2" w:rsidRPr="007048C2" w:rsidRDefault="007048C2" w:rsidP="007048C2">
            <w:pPr>
              <w:jc w:val="center"/>
              <w:rPr>
                <w:rFonts w:ascii="Arial" w:hAnsi="Arial" w:cs="Arial"/>
                <w:sz w:val="22"/>
                <w:szCs w:val="22"/>
              </w:rPr>
            </w:pPr>
          </w:p>
        </w:tc>
        <w:tc>
          <w:tcPr>
            <w:tcW w:w="850" w:type="dxa"/>
          </w:tcPr>
          <w:p w14:paraId="227F60D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0BB1D166" w14:textId="77777777" w:rsidR="007048C2" w:rsidRPr="007048C2" w:rsidRDefault="007048C2" w:rsidP="007048C2">
            <w:pPr>
              <w:pStyle w:val="NoSpacing"/>
              <w:rPr>
                <w:rFonts w:ascii="Arial" w:eastAsia="MS Mincho" w:hAnsi="Arial" w:cs="Arial"/>
                <w:sz w:val="22"/>
                <w:szCs w:val="22"/>
              </w:rPr>
            </w:pPr>
          </w:p>
        </w:tc>
      </w:tr>
      <w:tr w:rsidR="007048C2" w:rsidRPr="007048C2" w14:paraId="41E7005B" w14:textId="77777777" w:rsidTr="002770A0">
        <w:tc>
          <w:tcPr>
            <w:tcW w:w="6833" w:type="dxa"/>
          </w:tcPr>
          <w:p w14:paraId="024744F1" w14:textId="168C5471"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Interfața grafică cu meniuri ce permit atribuirea de examinări cu anumiți medici radiologi pentru vizualizarea imaginilor și scrierea rezultatelor.</w:t>
            </w:r>
          </w:p>
        </w:tc>
        <w:tc>
          <w:tcPr>
            <w:tcW w:w="851" w:type="dxa"/>
            <w:vAlign w:val="center"/>
          </w:tcPr>
          <w:p w14:paraId="032C887A" w14:textId="77777777" w:rsidR="007048C2" w:rsidRPr="007048C2" w:rsidRDefault="007048C2" w:rsidP="007048C2">
            <w:pPr>
              <w:jc w:val="center"/>
              <w:rPr>
                <w:rFonts w:ascii="Arial" w:hAnsi="Arial" w:cs="Arial"/>
                <w:sz w:val="22"/>
                <w:szCs w:val="22"/>
              </w:rPr>
            </w:pPr>
          </w:p>
        </w:tc>
        <w:tc>
          <w:tcPr>
            <w:tcW w:w="850" w:type="dxa"/>
          </w:tcPr>
          <w:p w14:paraId="5E7C6944"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5DF4856" w14:textId="77777777" w:rsidR="007048C2" w:rsidRPr="007048C2" w:rsidRDefault="007048C2" w:rsidP="007048C2">
            <w:pPr>
              <w:pStyle w:val="NoSpacing"/>
              <w:rPr>
                <w:rFonts w:ascii="Arial" w:eastAsia="MS Mincho" w:hAnsi="Arial" w:cs="Arial"/>
                <w:sz w:val="22"/>
                <w:szCs w:val="22"/>
              </w:rPr>
            </w:pPr>
          </w:p>
        </w:tc>
      </w:tr>
      <w:tr w:rsidR="007048C2" w:rsidRPr="007048C2" w14:paraId="6B069777" w14:textId="77777777" w:rsidTr="002770A0">
        <w:tc>
          <w:tcPr>
            <w:tcW w:w="6833" w:type="dxa"/>
          </w:tcPr>
          <w:p w14:paraId="5605793A" w14:textId="20902CE6"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În interfața de atribuire manuală a unui studiu cu un medic pentru teleradiologie se afișează următoarele informații: a) orarul medicului cu disponibilitatea acestuia; b) specialitatea; c) încărcarea curentă (numarul de studii atribuite pentru teleradiologie); d) calitatea serviciilor oferite de acel medic (număr de rezultate livrate la timp, număr de rezultate livrate cu întârziere).</w:t>
            </w:r>
          </w:p>
        </w:tc>
        <w:tc>
          <w:tcPr>
            <w:tcW w:w="851" w:type="dxa"/>
            <w:vAlign w:val="center"/>
          </w:tcPr>
          <w:p w14:paraId="2B087B91" w14:textId="77777777" w:rsidR="007048C2" w:rsidRPr="007048C2" w:rsidRDefault="007048C2" w:rsidP="007048C2">
            <w:pPr>
              <w:jc w:val="center"/>
              <w:rPr>
                <w:rFonts w:ascii="Arial" w:hAnsi="Arial" w:cs="Arial"/>
                <w:sz w:val="22"/>
                <w:szCs w:val="22"/>
              </w:rPr>
            </w:pPr>
          </w:p>
        </w:tc>
        <w:tc>
          <w:tcPr>
            <w:tcW w:w="850" w:type="dxa"/>
          </w:tcPr>
          <w:p w14:paraId="7F7926D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65D30228" w14:textId="77777777" w:rsidR="007048C2" w:rsidRPr="007048C2" w:rsidRDefault="007048C2" w:rsidP="007048C2">
            <w:pPr>
              <w:pStyle w:val="NoSpacing"/>
              <w:rPr>
                <w:rFonts w:ascii="Arial" w:eastAsia="MS Mincho" w:hAnsi="Arial" w:cs="Arial"/>
                <w:sz w:val="22"/>
                <w:szCs w:val="22"/>
              </w:rPr>
            </w:pPr>
          </w:p>
        </w:tc>
      </w:tr>
      <w:tr w:rsidR="007048C2" w:rsidRPr="007048C2" w14:paraId="118A0AE4" w14:textId="77777777" w:rsidTr="002770A0">
        <w:tc>
          <w:tcPr>
            <w:tcW w:w="6833" w:type="dxa"/>
          </w:tcPr>
          <w:p w14:paraId="76ED8F63" w14:textId="56172FB9"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Liste de lucru dedicate pentru examinări: a) cu rezultat dat; b) în lucru; c) ne-atribuite.</w:t>
            </w:r>
          </w:p>
        </w:tc>
        <w:tc>
          <w:tcPr>
            <w:tcW w:w="851" w:type="dxa"/>
            <w:vAlign w:val="center"/>
          </w:tcPr>
          <w:p w14:paraId="12A2BD2F" w14:textId="77777777" w:rsidR="007048C2" w:rsidRPr="007048C2" w:rsidRDefault="007048C2" w:rsidP="007048C2">
            <w:pPr>
              <w:jc w:val="center"/>
              <w:rPr>
                <w:rFonts w:ascii="Arial" w:hAnsi="Arial" w:cs="Arial"/>
                <w:sz w:val="22"/>
                <w:szCs w:val="22"/>
              </w:rPr>
            </w:pPr>
          </w:p>
        </w:tc>
        <w:tc>
          <w:tcPr>
            <w:tcW w:w="850" w:type="dxa"/>
          </w:tcPr>
          <w:p w14:paraId="08405D10"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83EF000" w14:textId="77777777" w:rsidR="007048C2" w:rsidRPr="007048C2" w:rsidRDefault="007048C2" w:rsidP="007048C2">
            <w:pPr>
              <w:pStyle w:val="NoSpacing"/>
              <w:rPr>
                <w:rFonts w:ascii="Arial" w:eastAsia="MS Mincho" w:hAnsi="Arial" w:cs="Arial"/>
                <w:sz w:val="22"/>
                <w:szCs w:val="22"/>
              </w:rPr>
            </w:pPr>
          </w:p>
        </w:tc>
      </w:tr>
      <w:tr w:rsidR="007048C2" w:rsidRPr="007048C2" w14:paraId="246107A1" w14:textId="77777777" w:rsidTr="002770A0">
        <w:tc>
          <w:tcPr>
            <w:tcW w:w="6833" w:type="dxa"/>
          </w:tcPr>
          <w:p w14:paraId="77D08CF7" w14:textId="528EA093"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Funcție de definire prioritate pentru fiecare examinare asociata cu un medic radiolog (critic, urgent, rutină, etc.)</w:t>
            </w:r>
          </w:p>
        </w:tc>
        <w:tc>
          <w:tcPr>
            <w:tcW w:w="851" w:type="dxa"/>
            <w:vAlign w:val="center"/>
          </w:tcPr>
          <w:p w14:paraId="16BCCC28" w14:textId="77777777" w:rsidR="007048C2" w:rsidRPr="007048C2" w:rsidRDefault="007048C2" w:rsidP="007048C2">
            <w:pPr>
              <w:jc w:val="center"/>
              <w:rPr>
                <w:rFonts w:ascii="Arial" w:hAnsi="Arial" w:cs="Arial"/>
                <w:sz w:val="22"/>
                <w:szCs w:val="22"/>
              </w:rPr>
            </w:pPr>
          </w:p>
        </w:tc>
        <w:tc>
          <w:tcPr>
            <w:tcW w:w="850" w:type="dxa"/>
          </w:tcPr>
          <w:p w14:paraId="63F0C7B6"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72A7F43" w14:textId="77777777" w:rsidR="007048C2" w:rsidRPr="007048C2" w:rsidRDefault="007048C2" w:rsidP="007048C2">
            <w:pPr>
              <w:pStyle w:val="NoSpacing"/>
              <w:rPr>
                <w:rFonts w:ascii="Arial" w:eastAsia="MS Mincho" w:hAnsi="Arial" w:cs="Arial"/>
                <w:sz w:val="22"/>
                <w:szCs w:val="22"/>
              </w:rPr>
            </w:pPr>
          </w:p>
        </w:tc>
      </w:tr>
      <w:tr w:rsidR="007048C2" w:rsidRPr="007048C2" w14:paraId="0E1EF409" w14:textId="77777777" w:rsidTr="002770A0">
        <w:tc>
          <w:tcPr>
            <w:tcW w:w="6833" w:type="dxa"/>
          </w:tcPr>
          <w:p w14:paraId="396E809C" w14:textId="44B31579" w:rsidR="007048C2" w:rsidRPr="007048C2" w:rsidRDefault="007048C2" w:rsidP="007048C2">
            <w:pPr>
              <w:contextualSpacing/>
              <w:rPr>
                <w:rFonts w:ascii="Arial" w:hAnsi="Arial" w:cs="Arial"/>
                <w:bCs/>
                <w:sz w:val="22"/>
                <w:szCs w:val="22"/>
              </w:rPr>
            </w:pPr>
            <w:r w:rsidRPr="007048C2">
              <w:rPr>
                <w:rFonts w:ascii="Arial" w:hAnsi="Arial" w:cs="Arial"/>
                <w:bCs/>
                <w:sz w:val="22"/>
                <w:szCs w:val="22"/>
              </w:rPr>
              <w:t xml:space="preserve">Monitorizare: 1) instrument pentru monitorizare număr de examinări atribuite pe medici și pe modalitati; 2) instrument monitorizare </w:t>
            </w:r>
            <w:r w:rsidRPr="007048C2">
              <w:rPr>
                <w:rFonts w:ascii="Arial" w:hAnsi="Arial" w:cs="Arial"/>
                <w:bCs/>
                <w:sz w:val="22"/>
                <w:szCs w:val="22"/>
              </w:rPr>
              <w:lastRenderedPageBreak/>
              <w:t xml:space="preserve">performanța (procent din rezultate livrate la timp, procent rezultate livrate cu întârziere, media timpilor în care s-au finalizat rezultatele (TAT turn-around-time) </w:t>
            </w:r>
          </w:p>
        </w:tc>
        <w:tc>
          <w:tcPr>
            <w:tcW w:w="851" w:type="dxa"/>
            <w:vAlign w:val="center"/>
          </w:tcPr>
          <w:p w14:paraId="5F48A155" w14:textId="77777777" w:rsidR="007048C2" w:rsidRPr="007048C2" w:rsidRDefault="007048C2" w:rsidP="007048C2">
            <w:pPr>
              <w:jc w:val="center"/>
              <w:rPr>
                <w:rFonts w:ascii="Arial" w:hAnsi="Arial" w:cs="Arial"/>
                <w:sz w:val="22"/>
                <w:szCs w:val="22"/>
              </w:rPr>
            </w:pPr>
          </w:p>
        </w:tc>
        <w:tc>
          <w:tcPr>
            <w:tcW w:w="850" w:type="dxa"/>
          </w:tcPr>
          <w:p w14:paraId="006230B8"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51F3B977" w14:textId="77777777" w:rsidR="007048C2" w:rsidRPr="007048C2" w:rsidRDefault="007048C2" w:rsidP="007048C2">
            <w:pPr>
              <w:pStyle w:val="NoSpacing"/>
              <w:rPr>
                <w:rFonts w:ascii="Arial" w:eastAsia="MS Mincho" w:hAnsi="Arial" w:cs="Arial"/>
                <w:sz w:val="22"/>
                <w:szCs w:val="22"/>
              </w:rPr>
            </w:pPr>
          </w:p>
        </w:tc>
      </w:tr>
      <w:tr w:rsidR="007048C2" w:rsidRPr="007048C2" w14:paraId="6B658F15" w14:textId="77777777" w:rsidTr="002770A0">
        <w:tc>
          <w:tcPr>
            <w:tcW w:w="6833" w:type="dxa"/>
          </w:tcPr>
          <w:p w14:paraId="254B9647" w14:textId="77777777" w:rsidR="007048C2" w:rsidRPr="007048C2" w:rsidRDefault="007048C2" w:rsidP="007048C2">
            <w:pPr>
              <w:pStyle w:val="NoSpacing"/>
              <w:rPr>
                <w:rFonts w:ascii="Arial" w:hAnsi="Arial" w:cs="Arial"/>
                <w:sz w:val="22"/>
                <w:szCs w:val="22"/>
              </w:rPr>
            </w:pPr>
            <w:r w:rsidRPr="007048C2">
              <w:rPr>
                <w:rFonts w:ascii="Arial" w:hAnsi="Arial" w:cs="Arial"/>
                <w:sz w:val="22"/>
                <w:szCs w:val="22"/>
              </w:rPr>
              <w:t>Configurări modul teleradiologie:</w:t>
            </w:r>
          </w:p>
          <w:p w14:paraId="5FD0FB08" w14:textId="656075F0"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Definire orar disponibilitate medici teleradiologi</w:t>
            </w:r>
          </w:p>
          <w:p w14:paraId="6F3B488E" w14:textId="77777777"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Definire specialități medici teleradiologi: Radiologie, Ecografie, Neuroradiologie, etc.</w:t>
            </w:r>
          </w:p>
          <w:p w14:paraId="5484AB0D" w14:textId="505B69F1"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Definire timp acceptabil pentru livrarea rezultat (TR – Time to Report) pentru fiecare tip de prioritate: critic, urgent, rutină.</w:t>
            </w:r>
          </w:p>
        </w:tc>
        <w:tc>
          <w:tcPr>
            <w:tcW w:w="851" w:type="dxa"/>
            <w:vAlign w:val="center"/>
          </w:tcPr>
          <w:p w14:paraId="00A2EAE4" w14:textId="77777777" w:rsidR="007048C2" w:rsidRPr="007048C2" w:rsidRDefault="007048C2" w:rsidP="007048C2">
            <w:pPr>
              <w:jc w:val="center"/>
              <w:rPr>
                <w:rFonts w:ascii="Arial" w:hAnsi="Arial" w:cs="Arial"/>
                <w:sz w:val="22"/>
                <w:szCs w:val="22"/>
              </w:rPr>
            </w:pPr>
          </w:p>
        </w:tc>
        <w:tc>
          <w:tcPr>
            <w:tcW w:w="850" w:type="dxa"/>
          </w:tcPr>
          <w:p w14:paraId="0519E627"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D9F17EC" w14:textId="77777777" w:rsidR="007048C2" w:rsidRPr="007048C2" w:rsidRDefault="007048C2" w:rsidP="007048C2">
            <w:pPr>
              <w:pStyle w:val="NoSpacing"/>
              <w:rPr>
                <w:rFonts w:ascii="Arial" w:eastAsia="MS Mincho" w:hAnsi="Arial" w:cs="Arial"/>
                <w:sz w:val="22"/>
                <w:szCs w:val="22"/>
              </w:rPr>
            </w:pPr>
          </w:p>
        </w:tc>
      </w:tr>
      <w:tr w:rsidR="007048C2" w:rsidRPr="007048C2" w14:paraId="4BEB5311" w14:textId="77777777" w:rsidTr="002770A0">
        <w:tc>
          <w:tcPr>
            <w:tcW w:w="6833" w:type="dxa"/>
          </w:tcPr>
          <w:p w14:paraId="5DFC3437" w14:textId="77777777" w:rsidR="007048C2" w:rsidRPr="007048C2" w:rsidRDefault="007048C2" w:rsidP="007048C2">
            <w:pPr>
              <w:pStyle w:val="NoSpacing"/>
              <w:rPr>
                <w:rFonts w:ascii="Arial" w:hAnsi="Arial" w:cs="Arial"/>
                <w:sz w:val="22"/>
                <w:szCs w:val="22"/>
              </w:rPr>
            </w:pPr>
            <w:r w:rsidRPr="007048C2">
              <w:rPr>
                <w:rFonts w:ascii="Arial" w:hAnsi="Arial" w:cs="Arial"/>
                <w:sz w:val="22"/>
                <w:szCs w:val="22"/>
              </w:rPr>
              <w:t>Unelte pentru tele-radiolog:</w:t>
            </w:r>
          </w:p>
          <w:p w14:paraId="2F6C10E0" w14:textId="77777777"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Acces la viewer zero-footprint de la orice calculator conectat în retea sau pe Internet, fără descărcare și instalare de software</w:t>
            </w:r>
          </w:p>
          <w:p w14:paraId="5FD0349E" w14:textId="77777777"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Acces la unelte avansate de postprocesare inclusiv măsurători, modificare ferestre, MPR, MIP, VRT.</w:t>
            </w:r>
          </w:p>
          <w:p w14:paraId="517F8A08" w14:textId="77777777"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Viewer-ul include modul de scriere rezultate cu editor de text integrat</w:t>
            </w:r>
          </w:p>
          <w:p w14:paraId="322F0B1F" w14:textId="24DF3FAE" w:rsidR="007048C2" w:rsidRPr="007048C2" w:rsidRDefault="007048C2" w:rsidP="007048C2">
            <w:pPr>
              <w:pStyle w:val="NoSpacing"/>
              <w:numPr>
                <w:ilvl w:val="0"/>
                <w:numId w:val="45"/>
              </w:numPr>
              <w:rPr>
                <w:rFonts w:ascii="Arial" w:hAnsi="Arial" w:cs="Arial"/>
                <w:sz w:val="22"/>
                <w:szCs w:val="22"/>
              </w:rPr>
            </w:pPr>
            <w:r w:rsidRPr="007048C2">
              <w:rPr>
                <w:rFonts w:ascii="Arial" w:hAnsi="Arial" w:cs="Arial"/>
                <w:sz w:val="22"/>
                <w:szCs w:val="22"/>
              </w:rPr>
              <w:t>Acces în viewer la biletul de trimitere sau alte documente medicale relevante</w:t>
            </w:r>
          </w:p>
        </w:tc>
        <w:tc>
          <w:tcPr>
            <w:tcW w:w="851" w:type="dxa"/>
            <w:vAlign w:val="center"/>
          </w:tcPr>
          <w:p w14:paraId="51CA6CB7" w14:textId="77777777" w:rsidR="007048C2" w:rsidRPr="007048C2" w:rsidRDefault="007048C2" w:rsidP="007048C2">
            <w:pPr>
              <w:jc w:val="center"/>
              <w:rPr>
                <w:rFonts w:ascii="Arial" w:hAnsi="Arial" w:cs="Arial"/>
                <w:sz w:val="22"/>
                <w:szCs w:val="22"/>
              </w:rPr>
            </w:pPr>
          </w:p>
        </w:tc>
        <w:tc>
          <w:tcPr>
            <w:tcW w:w="850" w:type="dxa"/>
          </w:tcPr>
          <w:p w14:paraId="5DB99B1F"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3480CAA8" w14:textId="77777777" w:rsidR="007048C2" w:rsidRPr="007048C2" w:rsidRDefault="007048C2" w:rsidP="007048C2">
            <w:pPr>
              <w:pStyle w:val="NoSpacing"/>
              <w:rPr>
                <w:rFonts w:ascii="Arial" w:eastAsia="MS Mincho" w:hAnsi="Arial" w:cs="Arial"/>
                <w:sz w:val="22"/>
                <w:szCs w:val="22"/>
              </w:rPr>
            </w:pPr>
          </w:p>
        </w:tc>
      </w:tr>
      <w:tr w:rsidR="007048C2" w:rsidRPr="007048C2" w14:paraId="0ED8615B" w14:textId="77777777" w:rsidTr="00D6150D">
        <w:tc>
          <w:tcPr>
            <w:tcW w:w="6833" w:type="dxa"/>
            <w:vAlign w:val="center"/>
          </w:tcPr>
          <w:p w14:paraId="6B429540" w14:textId="4FC3EFED" w:rsidR="007048C2" w:rsidRPr="007048C2" w:rsidRDefault="007048C2" w:rsidP="007048C2">
            <w:pPr>
              <w:contextualSpacing/>
              <w:rPr>
                <w:rFonts w:ascii="Arial" w:hAnsi="Arial" w:cs="Arial"/>
                <w:bCs/>
                <w:sz w:val="22"/>
                <w:szCs w:val="22"/>
              </w:rPr>
            </w:pPr>
            <w:r w:rsidRPr="007048C2">
              <w:rPr>
                <w:rFonts w:ascii="Arial" w:hAnsi="Arial" w:cs="Arial"/>
                <w:b/>
                <w:bCs/>
                <w:sz w:val="22"/>
                <w:szCs w:val="22"/>
              </w:rPr>
              <w:t>Certificări</w:t>
            </w:r>
          </w:p>
        </w:tc>
        <w:tc>
          <w:tcPr>
            <w:tcW w:w="851" w:type="dxa"/>
            <w:vAlign w:val="center"/>
          </w:tcPr>
          <w:p w14:paraId="7464A3B2" w14:textId="77777777" w:rsidR="007048C2" w:rsidRPr="007048C2" w:rsidRDefault="007048C2" w:rsidP="007048C2">
            <w:pPr>
              <w:jc w:val="center"/>
              <w:rPr>
                <w:rFonts w:ascii="Arial" w:hAnsi="Arial" w:cs="Arial"/>
                <w:sz w:val="22"/>
                <w:szCs w:val="22"/>
              </w:rPr>
            </w:pPr>
          </w:p>
        </w:tc>
        <w:tc>
          <w:tcPr>
            <w:tcW w:w="850" w:type="dxa"/>
          </w:tcPr>
          <w:p w14:paraId="53E8CFC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578300E" w14:textId="77777777" w:rsidR="007048C2" w:rsidRPr="007048C2" w:rsidRDefault="007048C2" w:rsidP="007048C2">
            <w:pPr>
              <w:pStyle w:val="NoSpacing"/>
              <w:rPr>
                <w:rFonts w:ascii="Arial" w:eastAsia="MS Mincho" w:hAnsi="Arial" w:cs="Arial"/>
                <w:sz w:val="22"/>
                <w:szCs w:val="22"/>
              </w:rPr>
            </w:pPr>
          </w:p>
        </w:tc>
      </w:tr>
      <w:tr w:rsidR="007048C2" w:rsidRPr="007048C2" w14:paraId="7E081960" w14:textId="77777777" w:rsidTr="002770A0">
        <w:tc>
          <w:tcPr>
            <w:tcW w:w="6833" w:type="dxa"/>
          </w:tcPr>
          <w:p w14:paraId="1E1B927D" w14:textId="07253230" w:rsidR="007048C2" w:rsidRPr="007048C2" w:rsidRDefault="007048C2" w:rsidP="007048C2">
            <w:pPr>
              <w:contextualSpacing/>
              <w:rPr>
                <w:rFonts w:ascii="Arial" w:hAnsi="Arial" w:cs="Arial"/>
                <w:bCs/>
                <w:sz w:val="22"/>
                <w:szCs w:val="22"/>
              </w:rPr>
            </w:pPr>
            <w:r w:rsidRPr="007048C2">
              <w:rPr>
                <w:rFonts w:ascii="Arial" w:hAnsi="Arial" w:cs="Arial"/>
                <w:sz w:val="22"/>
                <w:szCs w:val="22"/>
                <w:lang w:val="fr-FR"/>
              </w:rPr>
              <w:t xml:space="preserve">Certificat CE pentru sistemul software PACS emis de un organism notificat (clasificare ca dispozitiv medical clasa IIa) și declarație de conformitate, în acord cu Regulamentul MDR 2017/745. </w:t>
            </w:r>
          </w:p>
        </w:tc>
        <w:tc>
          <w:tcPr>
            <w:tcW w:w="851" w:type="dxa"/>
            <w:vAlign w:val="center"/>
          </w:tcPr>
          <w:p w14:paraId="22CF8241" w14:textId="77777777" w:rsidR="007048C2" w:rsidRPr="007048C2" w:rsidRDefault="007048C2" w:rsidP="007048C2">
            <w:pPr>
              <w:jc w:val="center"/>
              <w:rPr>
                <w:rFonts w:ascii="Arial" w:hAnsi="Arial" w:cs="Arial"/>
                <w:sz w:val="22"/>
                <w:szCs w:val="22"/>
              </w:rPr>
            </w:pPr>
          </w:p>
        </w:tc>
        <w:tc>
          <w:tcPr>
            <w:tcW w:w="850" w:type="dxa"/>
          </w:tcPr>
          <w:p w14:paraId="0DC4BDF9"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4FB8C270" w14:textId="77777777" w:rsidR="007048C2" w:rsidRPr="007048C2" w:rsidRDefault="007048C2" w:rsidP="007048C2">
            <w:pPr>
              <w:pStyle w:val="NoSpacing"/>
              <w:rPr>
                <w:rFonts w:ascii="Arial" w:eastAsia="MS Mincho" w:hAnsi="Arial" w:cs="Arial"/>
                <w:sz w:val="22"/>
                <w:szCs w:val="22"/>
              </w:rPr>
            </w:pPr>
          </w:p>
        </w:tc>
      </w:tr>
      <w:tr w:rsidR="007048C2" w:rsidRPr="007048C2" w14:paraId="49CC87FD" w14:textId="77777777" w:rsidTr="002770A0">
        <w:tc>
          <w:tcPr>
            <w:tcW w:w="6833" w:type="dxa"/>
          </w:tcPr>
          <w:p w14:paraId="17C27E26" w14:textId="390310F0" w:rsidR="007048C2" w:rsidRPr="007048C2" w:rsidRDefault="007048C2" w:rsidP="007048C2">
            <w:pPr>
              <w:contextualSpacing/>
              <w:rPr>
                <w:rFonts w:ascii="Arial" w:hAnsi="Arial" w:cs="Arial"/>
                <w:bCs/>
                <w:sz w:val="22"/>
                <w:szCs w:val="22"/>
              </w:rPr>
            </w:pPr>
            <w:r w:rsidRPr="007048C2">
              <w:rPr>
                <w:rFonts w:ascii="Arial" w:hAnsi="Arial" w:cs="Arial"/>
                <w:sz w:val="22"/>
                <w:szCs w:val="22"/>
                <w:lang w:val="fr-FR"/>
              </w:rPr>
              <w:t>Aviz de funcționare emis de Ministerul Sănătății pentru import, distribuție și service sistem PACS.</w:t>
            </w:r>
          </w:p>
        </w:tc>
        <w:tc>
          <w:tcPr>
            <w:tcW w:w="851" w:type="dxa"/>
            <w:vAlign w:val="center"/>
          </w:tcPr>
          <w:p w14:paraId="1B6E3E77" w14:textId="77777777" w:rsidR="007048C2" w:rsidRPr="007048C2" w:rsidRDefault="007048C2" w:rsidP="007048C2">
            <w:pPr>
              <w:jc w:val="center"/>
              <w:rPr>
                <w:rFonts w:ascii="Arial" w:hAnsi="Arial" w:cs="Arial"/>
                <w:sz w:val="22"/>
                <w:szCs w:val="22"/>
              </w:rPr>
            </w:pPr>
          </w:p>
        </w:tc>
        <w:tc>
          <w:tcPr>
            <w:tcW w:w="850" w:type="dxa"/>
          </w:tcPr>
          <w:p w14:paraId="6F5F19B8"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vAlign w:val="center"/>
          </w:tcPr>
          <w:p w14:paraId="2E6A946B" w14:textId="77777777" w:rsidR="007048C2" w:rsidRPr="007048C2" w:rsidRDefault="007048C2" w:rsidP="007048C2">
            <w:pPr>
              <w:pStyle w:val="NoSpacing"/>
              <w:rPr>
                <w:rFonts w:ascii="Arial" w:eastAsia="MS Mincho" w:hAnsi="Arial" w:cs="Arial"/>
                <w:sz w:val="22"/>
                <w:szCs w:val="22"/>
              </w:rPr>
            </w:pPr>
          </w:p>
        </w:tc>
      </w:tr>
      <w:tr w:rsidR="007048C2" w:rsidRPr="007048C2" w14:paraId="3E8FE873"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48D5EA3F" w14:textId="77777777" w:rsidR="007048C2" w:rsidRPr="007048C2" w:rsidRDefault="007048C2" w:rsidP="007048C2">
            <w:pPr>
              <w:contextualSpacing/>
              <w:jc w:val="both"/>
              <w:rPr>
                <w:rFonts w:ascii="Arial" w:hAnsi="Arial" w:cs="Arial"/>
                <w:bCs/>
                <w:sz w:val="22"/>
                <w:szCs w:val="22"/>
              </w:rPr>
            </w:pPr>
            <w:r w:rsidRPr="007048C2">
              <w:rPr>
                <w:rFonts w:ascii="Arial" w:hAnsi="Arial" w:cs="Arial"/>
                <w:b/>
                <w:sz w:val="22"/>
                <w:szCs w:val="22"/>
              </w:rPr>
              <w:t>Conditii generale</w:t>
            </w:r>
            <w:r w:rsidRPr="007048C2">
              <w:rPr>
                <w:rFonts w:ascii="Arial" w:hAnsi="Arial" w:cs="Arial"/>
                <w:bCs/>
                <w:sz w:val="22"/>
                <w:szCs w:val="22"/>
              </w:rPr>
              <w:t>:</w:t>
            </w:r>
          </w:p>
        </w:tc>
        <w:tc>
          <w:tcPr>
            <w:tcW w:w="851" w:type="dxa"/>
            <w:tcBorders>
              <w:top w:val="single" w:sz="4" w:space="0" w:color="auto"/>
              <w:left w:val="single" w:sz="4" w:space="0" w:color="auto"/>
              <w:bottom w:val="single" w:sz="4" w:space="0" w:color="auto"/>
              <w:right w:val="single" w:sz="4" w:space="0" w:color="auto"/>
            </w:tcBorders>
            <w:vAlign w:val="center"/>
          </w:tcPr>
          <w:p w14:paraId="51885D6F" w14:textId="77777777" w:rsidR="007048C2" w:rsidRPr="007048C2" w:rsidRDefault="007048C2" w:rsidP="007048C2">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77755066"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6A9A5A87" w14:textId="77777777" w:rsidR="007048C2" w:rsidRPr="007048C2" w:rsidRDefault="007048C2" w:rsidP="007048C2">
            <w:pPr>
              <w:pStyle w:val="NoSpacing"/>
              <w:rPr>
                <w:rFonts w:ascii="Arial" w:eastAsia="MS Mincho" w:hAnsi="Arial" w:cs="Arial"/>
                <w:sz w:val="22"/>
                <w:szCs w:val="22"/>
              </w:rPr>
            </w:pPr>
          </w:p>
        </w:tc>
      </w:tr>
      <w:tr w:rsidR="007048C2" w:rsidRPr="007048C2" w14:paraId="21162252" w14:textId="77777777" w:rsidTr="0090485C">
        <w:tc>
          <w:tcPr>
            <w:tcW w:w="6833" w:type="dxa"/>
            <w:tcBorders>
              <w:top w:val="single" w:sz="4" w:space="0" w:color="auto"/>
              <w:left w:val="single" w:sz="4" w:space="0" w:color="auto"/>
              <w:bottom w:val="single" w:sz="4" w:space="0" w:color="auto"/>
              <w:right w:val="single" w:sz="4" w:space="0" w:color="auto"/>
            </w:tcBorders>
            <w:vAlign w:val="center"/>
          </w:tcPr>
          <w:p w14:paraId="31D563D6" w14:textId="77777777" w:rsidR="007048C2" w:rsidRPr="007048C2" w:rsidRDefault="007048C2" w:rsidP="007048C2">
            <w:pPr>
              <w:contextualSpacing/>
              <w:jc w:val="both"/>
              <w:rPr>
                <w:rFonts w:ascii="Arial" w:hAnsi="Arial" w:cs="Arial"/>
                <w:bCs/>
                <w:sz w:val="22"/>
                <w:szCs w:val="22"/>
              </w:rPr>
            </w:pPr>
            <w:r w:rsidRPr="007048C2">
              <w:rPr>
                <w:rFonts w:ascii="Arial" w:hAnsi="Arial" w:cs="Arial"/>
                <w:bCs/>
                <w:sz w:val="22"/>
                <w:szCs w:val="22"/>
              </w:rPr>
              <w:t>Transportul pana la sediul beneficiarului, instalarea si instruirea personalului sunt servicii incluse in pretul ofertat. Se va anexa o declaratie pe proprie raspundere</w:t>
            </w:r>
          </w:p>
        </w:tc>
        <w:tc>
          <w:tcPr>
            <w:tcW w:w="851" w:type="dxa"/>
            <w:tcBorders>
              <w:top w:val="single" w:sz="4" w:space="0" w:color="auto"/>
              <w:left w:val="single" w:sz="4" w:space="0" w:color="auto"/>
              <w:bottom w:val="single" w:sz="4" w:space="0" w:color="auto"/>
              <w:right w:val="single" w:sz="4" w:space="0" w:color="auto"/>
            </w:tcBorders>
            <w:vAlign w:val="center"/>
          </w:tcPr>
          <w:p w14:paraId="6263DD56" w14:textId="77777777" w:rsidR="007048C2" w:rsidRPr="007048C2" w:rsidRDefault="007048C2" w:rsidP="007048C2">
            <w:pPr>
              <w:jc w:val="center"/>
              <w:rPr>
                <w:rFonts w:ascii="Arial" w:hAnsi="Arial" w:cs="Arial"/>
                <w:sz w:val="22"/>
                <w:szCs w:val="22"/>
              </w:rPr>
            </w:pPr>
          </w:p>
        </w:tc>
        <w:tc>
          <w:tcPr>
            <w:tcW w:w="850" w:type="dxa"/>
            <w:tcBorders>
              <w:top w:val="single" w:sz="4" w:space="0" w:color="auto"/>
              <w:left w:val="single" w:sz="4" w:space="0" w:color="auto"/>
              <w:bottom w:val="single" w:sz="4" w:space="0" w:color="auto"/>
              <w:right w:val="single" w:sz="4" w:space="0" w:color="auto"/>
            </w:tcBorders>
          </w:tcPr>
          <w:p w14:paraId="2C2F08DB" w14:textId="77777777" w:rsidR="007048C2" w:rsidRPr="007048C2" w:rsidRDefault="007048C2" w:rsidP="007048C2">
            <w:pPr>
              <w:widowControl w:val="0"/>
              <w:autoSpaceDE w:val="0"/>
              <w:autoSpaceDN w:val="0"/>
              <w:adjustRightInd w:val="0"/>
              <w:jc w:val="both"/>
              <w:rPr>
                <w:rFonts w:ascii="Arial" w:hAnsi="Arial" w:cs="Arial"/>
                <w:sz w:val="22"/>
                <w:szCs w:val="22"/>
                <w:lang w:val="ro-RO"/>
              </w:rPr>
            </w:pPr>
          </w:p>
        </w:tc>
        <w:tc>
          <w:tcPr>
            <w:tcW w:w="2268" w:type="dxa"/>
            <w:tcBorders>
              <w:top w:val="single" w:sz="4" w:space="0" w:color="auto"/>
              <w:left w:val="single" w:sz="4" w:space="0" w:color="auto"/>
              <w:bottom w:val="single" w:sz="4" w:space="0" w:color="auto"/>
              <w:right w:val="single" w:sz="4" w:space="0" w:color="auto"/>
            </w:tcBorders>
            <w:vAlign w:val="center"/>
          </w:tcPr>
          <w:p w14:paraId="23738085" w14:textId="77777777" w:rsidR="007048C2" w:rsidRPr="007048C2" w:rsidRDefault="007048C2" w:rsidP="007048C2">
            <w:pPr>
              <w:pStyle w:val="NoSpacing"/>
              <w:rPr>
                <w:rFonts w:ascii="Arial" w:eastAsia="MS Mincho" w:hAnsi="Arial" w:cs="Arial"/>
                <w:sz w:val="22"/>
                <w:szCs w:val="22"/>
              </w:rPr>
            </w:pPr>
          </w:p>
        </w:tc>
      </w:tr>
    </w:tbl>
    <w:p w14:paraId="3B4D69B7" w14:textId="1AE959E7" w:rsidR="002A5D82" w:rsidRPr="007048C2" w:rsidRDefault="002A5D82" w:rsidP="00FD79BA">
      <w:pPr>
        <w:autoSpaceDE w:val="0"/>
        <w:autoSpaceDN w:val="0"/>
        <w:adjustRightInd w:val="0"/>
        <w:ind w:left="567"/>
        <w:jc w:val="both"/>
        <w:rPr>
          <w:rFonts w:ascii="Arial" w:hAnsi="Arial" w:cs="Arial"/>
          <w:sz w:val="22"/>
          <w:szCs w:val="22"/>
        </w:rPr>
      </w:pPr>
    </w:p>
    <w:p w14:paraId="052AAEB7" w14:textId="77777777" w:rsidR="002A5D82" w:rsidRPr="007048C2" w:rsidRDefault="002A5D82" w:rsidP="00FD79BA">
      <w:pPr>
        <w:autoSpaceDE w:val="0"/>
        <w:autoSpaceDN w:val="0"/>
        <w:adjustRightInd w:val="0"/>
        <w:ind w:left="567"/>
        <w:jc w:val="both"/>
        <w:rPr>
          <w:rFonts w:ascii="Arial" w:hAnsi="Arial" w:cs="Arial"/>
          <w:sz w:val="22"/>
          <w:szCs w:val="22"/>
        </w:rPr>
      </w:pPr>
    </w:p>
    <w:p w14:paraId="3AC6B1C0" w14:textId="2554B980" w:rsidR="007F058F" w:rsidRPr="007048C2" w:rsidRDefault="007F058F" w:rsidP="007F058F">
      <w:pPr>
        <w:autoSpaceDE w:val="0"/>
        <w:autoSpaceDN w:val="0"/>
        <w:adjustRightInd w:val="0"/>
        <w:ind w:left="567"/>
        <w:jc w:val="center"/>
        <w:rPr>
          <w:rFonts w:ascii="Arial" w:hAnsi="Arial" w:cs="Arial"/>
          <w:sz w:val="22"/>
          <w:szCs w:val="22"/>
        </w:rPr>
      </w:pPr>
    </w:p>
    <w:sectPr w:rsidR="007F058F" w:rsidRPr="007048C2" w:rsidSect="00313310">
      <w:headerReference w:type="default" r:id="rId7"/>
      <w:pgSz w:w="11909" w:h="16834" w:code="9"/>
      <w:pgMar w:top="990" w:right="1019" w:bottom="1440" w:left="567" w:header="270" w:footer="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9A1EF" w14:textId="77777777" w:rsidR="00204C82" w:rsidRDefault="00204C82">
      <w:r>
        <w:separator/>
      </w:r>
    </w:p>
  </w:endnote>
  <w:endnote w:type="continuationSeparator" w:id="0">
    <w:p w14:paraId="24171C5D" w14:textId="77777777" w:rsidR="00204C82" w:rsidRDefault="00204C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w Cen MT">
    <w:panose1 w:val="020B0602020104020603"/>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Liberation Serif">
    <w:altName w:val="Times New Roman"/>
    <w:charset w:val="00"/>
    <w:family w:val="roman"/>
    <w:pitch w:val="variable"/>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BC2427" w14:textId="77777777" w:rsidR="00204C82" w:rsidRDefault="00204C82">
      <w:r>
        <w:separator/>
      </w:r>
    </w:p>
  </w:footnote>
  <w:footnote w:type="continuationSeparator" w:id="0">
    <w:p w14:paraId="5C788B0D" w14:textId="77777777" w:rsidR="00204C82" w:rsidRDefault="00204C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445A" w14:textId="6D8F2972" w:rsidR="0059418E" w:rsidRPr="000A7946" w:rsidRDefault="0059418E" w:rsidP="00725552">
    <w:pPr>
      <w:jc w:val="center"/>
      <w:rPr>
        <w:rFonts w:ascii="Verdana" w:hAnsi="Verdana" w:cs="Arial"/>
        <w:b/>
        <w:bCs/>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1331E13"/>
    <w:multiLevelType w:val="hybridMultilevel"/>
    <w:tmpl w:val="0AC8FEF6"/>
    <w:lvl w:ilvl="0" w:tplc="B3A425E0">
      <w:start w:val="1"/>
      <w:numFmt w:val="bullet"/>
      <w:lvlText w:val="•"/>
      <w:lvlJc w:val="left"/>
      <w:pPr>
        <w:tabs>
          <w:tab w:val="num" w:pos="720"/>
        </w:tabs>
        <w:ind w:left="720" w:hanging="360"/>
      </w:pPr>
      <w:rPr>
        <w:rFonts w:ascii="Arial" w:hAnsi="Arial" w:hint="default"/>
      </w:rPr>
    </w:lvl>
    <w:lvl w:ilvl="1" w:tplc="6DDE6E7E" w:tentative="1">
      <w:start w:val="1"/>
      <w:numFmt w:val="bullet"/>
      <w:lvlText w:val="•"/>
      <w:lvlJc w:val="left"/>
      <w:pPr>
        <w:tabs>
          <w:tab w:val="num" w:pos="1440"/>
        </w:tabs>
        <w:ind w:left="1440" w:hanging="360"/>
      </w:pPr>
      <w:rPr>
        <w:rFonts w:ascii="Arial" w:hAnsi="Arial" w:hint="default"/>
      </w:rPr>
    </w:lvl>
    <w:lvl w:ilvl="2" w:tplc="33D027DC" w:tentative="1">
      <w:start w:val="1"/>
      <w:numFmt w:val="bullet"/>
      <w:lvlText w:val="•"/>
      <w:lvlJc w:val="left"/>
      <w:pPr>
        <w:tabs>
          <w:tab w:val="num" w:pos="2160"/>
        </w:tabs>
        <w:ind w:left="2160" w:hanging="360"/>
      </w:pPr>
      <w:rPr>
        <w:rFonts w:ascii="Arial" w:hAnsi="Arial" w:hint="default"/>
      </w:rPr>
    </w:lvl>
    <w:lvl w:ilvl="3" w:tplc="9CC22F1C" w:tentative="1">
      <w:start w:val="1"/>
      <w:numFmt w:val="bullet"/>
      <w:lvlText w:val="•"/>
      <w:lvlJc w:val="left"/>
      <w:pPr>
        <w:tabs>
          <w:tab w:val="num" w:pos="2880"/>
        </w:tabs>
        <w:ind w:left="2880" w:hanging="360"/>
      </w:pPr>
      <w:rPr>
        <w:rFonts w:ascii="Arial" w:hAnsi="Arial" w:hint="default"/>
      </w:rPr>
    </w:lvl>
    <w:lvl w:ilvl="4" w:tplc="B802AE6A" w:tentative="1">
      <w:start w:val="1"/>
      <w:numFmt w:val="bullet"/>
      <w:lvlText w:val="•"/>
      <w:lvlJc w:val="left"/>
      <w:pPr>
        <w:tabs>
          <w:tab w:val="num" w:pos="3600"/>
        </w:tabs>
        <w:ind w:left="3600" w:hanging="360"/>
      </w:pPr>
      <w:rPr>
        <w:rFonts w:ascii="Arial" w:hAnsi="Arial" w:hint="default"/>
      </w:rPr>
    </w:lvl>
    <w:lvl w:ilvl="5" w:tplc="BF5E1AD6" w:tentative="1">
      <w:start w:val="1"/>
      <w:numFmt w:val="bullet"/>
      <w:lvlText w:val="•"/>
      <w:lvlJc w:val="left"/>
      <w:pPr>
        <w:tabs>
          <w:tab w:val="num" w:pos="4320"/>
        </w:tabs>
        <w:ind w:left="4320" w:hanging="360"/>
      </w:pPr>
      <w:rPr>
        <w:rFonts w:ascii="Arial" w:hAnsi="Arial" w:hint="default"/>
      </w:rPr>
    </w:lvl>
    <w:lvl w:ilvl="6" w:tplc="CF1CE460" w:tentative="1">
      <w:start w:val="1"/>
      <w:numFmt w:val="bullet"/>
      <w:lvlText w:val="•"/>
      <w:lvlJc w:val="left"/>
      <w:pPr>
        <w:tabs>
          <w:tab w:val="num" w:pos="5040"/>
        </w:tabs>
        <w:ind w:left="5040" w:hanging="360"/>
      </w:pPr>
      <w:rPr>
        <w:rFonts w:ascii="Arial" w:hAnsi="Arial" w:hint="default"/>
      </w:rPr>
    </w:lvl>
    <w:lvl w:ilvl="7" w:tplc="B4A23650" w:tentative="1">
      <w:start w:val="1"/>
      <w:numFmt w:val="bullet"/>
      <w:lvlText w:val="•"/>
      <w:lvlJc w:val="left"/>
      <w:pPr>
        <w:tabs>
          <w:tab w:val="num" w:pos="5760"/>
        </w:tabs>
        <w:ind w:left="5760" w:hanging="360"/>
      </w:pPr>
      <w:rPr>
        <w:rFonts w:ascii="Arial" w:hAnsi="Arial" w:hint="default"/>
      </w:rPr>
    </w:lvl>
    <w:lvl w:ilvl="8" w:tplc="09D448D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8902BF"/>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3DD5F9E"/>
    <w:multiLevelType w:val="hybridMultilevel"/>
    <w:tmpl w:val="580C462E"/>
    <w:lvl w:ilvl="0" w:tplc="B30EAA56">
      <w:numFmt w:val="bullet"/>
      <w:lvlText w:val="-"/>
      <w:lvlJc w:val="left"/>
      <w:pPr>
        <w:ind w:left="720" w:hanging="360"/>
      </w:pPr>
      <w:rPr>
        <w:rFonts w:ascii="Tw Cen MT" w:eastAsia="Times New Roman" w:hAnsi="Tw Cen MT"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E22BE4"/>
    <w:multiLevelType w:val="hybridMultilevel"/>
    <w:tmpl w:val="A5C02E8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567678"/>
    <w:multiLevelType w:val="hybridMultilevel"/>
    <w:tmpl w:val="3CCCE37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15:restartNumberingAfterBreak="0">
    <w:nsid w:val="15D82DEF"/>
    <w:multiLevelType w:val="multilevel"/>
    <w:tmpl w:val="B66842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9823E62"/>
    <w:multiLevelType w:val="hybridMultilevel"/>
    <w:tmpl w:val="7356391A"/>
    <w:lvl w:ilvl="0" w:tplc="7472DDB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1DAE4BD7"/>
    <w:multiLevelType w:val="hybridMultilevel"/>
    <w:tmpl w:val="58E0204C"/>
    <w:lvl w:ilvl="0" w:tplc="5B565FB0">
      <w:start w:val="1"/>
      <w:numFmt w:val="bullet"/>
      <w:lvlText w:val=""/>
      <w:lvlJc w:val="left"/>
      <w:pPr>
        <w:tabs>
          <w:tab w:val="num" w:pos="720"/>
        </w:tabs>
        <w:ind w:left="720" w:hanging="360"/>
      </w:pPr>
      <w:rPr>
        <w:rFonts w:ascii="Wingdings" w:hAnsi="Wingdings" w:hint="default"/>
      </w:rPr>
    </w:lvl>
    <w:lvl w:ilvl="1" w:tplc="60B0BD04" w:tentative="1">
      <w:start w:val="1"/>
      <w:numFmt w:val="bullet"/>
      <w:lvlText w:val=""/>
      <w:lvlJc w:val="left"/>
      <w:pPr>
        <w:tabs>
          <w:tab w:val="num" w:pos="1440"/>
        </w:tabs>
        <w:ind w:left="1440" w:hanging="360"/>
      </w:pPr>
      <w:rPr>
        <w:rFonts w:ascii="Wingdings" w:hAnsi="Wingdings" w:hint="default"/>
      </w:rPr>
    </w:lvl>
    <w:lvl w:ilvl="2" w:tplc="BE9A9C58" w:tentative="1">
      <w:start w:val="1"/>
      <w:numFmt w:val="bullet"/>
      <w:lvlText w:val=""/>
      <w:lvlJc w:val="left"/>
      <w:pPr>
        <w:tabs>
          <w:tab w:val="num" w:pos="2160"/>
        </w:tabs>
        <w:ind w:left="2160" w:hanging="360"/>
      </w:pPr>
      <w:rPr>
        <w:rFonts w:ascii="Wingdings" w:hAnsi="Wingdings" w:hint="default"/>
      </w:rPr>
    </w:lvl>
    <w:lvl w:ilvl="3" w:tplc="7B5CD8A4" w:tentative="1">
      <w:start w:val="1"/>
      <w:numFmt w:val="bullet"/>
      <w:lvlText w:val=""/>
      <w:lvlJc w:val="left"/>
      <w:pPr>
        <w:tabs>
          <w:tab w:val="num" w:pos="2880"/>
        </w:tabs>
        <w:ind w:left="2880" w:hanging="360"/>
      </w:pPr>
      <w:rPr>
        <w:rFonts w:ascii="Wingdings" w:hAnsi="Wingdings" w:hint="default"/>
      </w:rPr>
    </w:lvl>
    <w:lvl w:ilvl="4" w:tplc="88C0C772" w:tentative="1">
      <w:start w:val="1"/>
      <w:numFmt w:val="bullet"/>
      <w:lvlText w:val=""/>
      <w:lvlJc w:val="left"/>
      <w:pPr>
        <w:tabs>
          <w:tab w:val="num" w:pos="3600"/>
        </w:tabs>
        <w:ind w:left="3600" w:hanging="360"/>
      </w:pPr>
      <w:rPr>
        <w:rFonts w:ascii="Wingdings" w:hAnsi="Wingdings" w:hint="default"/>
      </w:rPr>
    </w:lvl>
    <w:lvl w:ilvl="5" w:tplc="F5E4C036" w:tentative="1">
      <w:start w:val="1"/>
      <w:numFmt w:val="bullet"/>
      <w:lvlText w:val=""/>
      <w:lvlJc w:val="left"/>
      <w:pPr>
        <w:tabs>
          <w:tab w:val="num" w:pos="4320"/>
        </w:tabs>
        <w:ind w:left="4320" w:hanging="360"/>
      </w:pPr>
      <w:rPr>
        <w:rFonts w:ascii="Wingdings" w:hAnsi="Wingdings" w:hint="default"/>
      </w:rPr>
    </w:lvl>
    <w:lvl w:ilvl="6" w:tplc="53FECB06" w:tentative="1">
      <w:start w:val="1"/>
      <w:numFmt w:val="bullet"/>
      <w:lvlText w:val=""/>
      <w:lvlJc w:val="left"/>
      <w:pPr>
        <w:tabs>
          <w:tab w:val="num" w:pos="5040"/>
        </w:tabs>
        <w:ind w:left="5040" w:hanging="360"/>
      </w:pPr>
      <w:rPr>
        <w:rFonts w:ascii="Wingdings" w:hAnsi="Wingdings" w:hint="default"/>
      </w:rPr>
    </w:lvl>
    <w:lvl w:ilvl="7" w:tplc="35AC732C" w:tentative="1">
      <w:start w:val="1"/>
      <w:numFmt w:val="bullet"/>
      <w:lvlText w:val=""/>
      <w:lvlJc w:val="left"/>
      <w:pPr>
        <w:tabs>
          <w:tab w:val="num" w:pos="5760"/>
        </w:tabs>
        <w:ind w:left="5760" w:hanging="360"/>
      </w:pPr>
      <w:rPr>
        <w:rFonts w:ascii="Wingdings" w:hAnsi="Wingdings" w:hint="default"/>
      </w:rPr>
    </w:lvl>
    <w:lvl w:ilvl="8" w:tplc="FFD4366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20D1486"/>
    <w:multiLevelType w:val="hybridMultilevel"/>
    <w:tmpl w:val="12B63FE0"/>
    <w:lvl w:ilvl="0" w:tplc="F90035F2">
      <w:start w:val="6"/>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921A4D"/>
    <w:multiLevelType w:val="hybridMultilevel"/>
    <w:tmpl w:val="BA3E587C"/>
    <w:lvl w:ilvl="0" w:tplc="0418000D">
      <w:start w:val="1"/>
      <w:numFmt w:val="bullet"/>
      <w:lvlText w:val=""/>
      <w:lvlJc w:val="left"/>
      <w:pPr>
        <w:ind w:left="405" w:hanging="360"/>
      </w:pPr>
      <w:rPr>
        <w:rFonts w:ascii="Wingdings" w:hAnsi="Wingdings" w:hint="default"/>
        <w:color w:val="FF0000"/>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1" w15:restartNumberingAfterBreak="0">
    <w:nsid w:val="25BE1148"/>
    <w:multiLevelType w:val="hybridMultilevel"/>
    <w:tmpl w:val="654A5DFA"/>
    <w:lvl w:ilvl="0" w:tplc="9774CAF2">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12" w15:restartNumberingAfterBreak="0">
    <w:nsid w:val="27116452"/>
    <w:multiLevelType w:val="hybridMultilevel"/>
    <w:tmpl w:val="868E8EC8"/>
    <w:lvl w:ilvl="0" w:tplc="BB92451A">
      <w:start w:val="1"/>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27A10FCA"/>
    <w:multiLevelType w:val="multilevel"/>
    <w:tmpl w:val="E8E684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A8C03C5"/>
    <w:multiLevelType w:val="hybridMultilevel"/>
    <w:tmpl w:val="E3606D68"/>
    <w:lvl w:ilvl="0" w:tplc="6F7A2488">
      <w:start w:val="1"/>
      <w:numFmt w:val="bullet"/>
      <w:lvlText w:val="-"/>
      <w:lvlJc w:val="left"/>
      <w:pPr>
        <w:ind w:left="1353" w:hanging="360"/>
      </w:pPr>
      <w:rPr>
        <w:rFonts w:ascii="Times New Roman" w:eastAsia="Calibri" w:hAnsi="Times New Roman" w:cs="Times New Roman" w:hint="default"/>
      </w:rPr>
    </w:lvl>
    <w:lvl w:ilvl="1" w:tplc="04180003" w:tentative="1">
      <w:start w:val="1"/>
      <w:numFmt w:val="bullet"/>
      <w:lvlText w:val="o"/>
      <w:lvlJc w:val="left"/>
      <w:pPr>
        <w:ind w:left="2073" w:hanging="360"/>
      </w:pPr>
      <w:rPr>
        <w:rFonts w:ascii="Courier New" w:hAnsi="Courier New" w:cs="Courier New" w:hint="default"/>
      </w:rPr>
    </w:lvl>
    <w:lvl w:ilvl="2" w:tplc="04180005" w:tentative="1">
      <w:start w:val="1"/>
      <w:numFmt w:val="bullet"/>
      <w:lvlText w:val=""/>
      <w:lvlJc w:val="left"/>
      <w:pPr>
        <w:ind w:left="2793" w:hanging="360"/>
      </w:pPr>
      <w:rPr>
        <w:rFonts w:ascii="Wingdings" w:hAnsi="Wingdings" w:hint="default"/>
      </w:rPr>
    </w:lvl>
    <w:lvl w:ilvl="3" w:tplc="04180001" w:tentative="1">
      <w:start w:val="1"/>
      <w:numFmt w:val="bullet"/>
      <w:lvlText w:val=""/>
      <w:lvlJc w:val="left"/>
      <w:pPr>
        <w:ind w:left="3513" w:hanging="360"/>
      </w:pPr>
      <w:rPr>
        <w:rFonts w:ascii="Symbol" w:hAnsi="Symbol" w:hint="default"/>
      </w:rPr>
    </w:lvl>
    <w:lvl w:ilvl="4" w:tplc="04180003" w:tentative="1">
      <w:start w:val="1"/>
      <w:numFmt w:val="bullet"/>
      <w:lvlText w:val="o"/>
      <w:lvlJc w:val="left"/>
      <w:pPr>
        <w:ind w:left="4233" w:hanging="360"/>
      </w:pPr>
      <w:rPr>
        <w:rFonts w:ascii="Courier New" w:hAnsi="Courier New" w:cs="Courier New" w:hint="default"/>
      </w:rPr>
    </w:lvl>
    <w:lvl w:ilvl="5" w:tplc="04180005" w:tentative="1">
      <w:start w:val="1"/>
      <w:numFmt w:val="bullet"/>
      <w:lvlText w:val=""/>
      <w:lvlJc w:val="left"/>
      <w:pPr>
        <w:ind w:left="4953" w:hanging="360"/>
      </w:pPr>
      <w:rPr>
        <w:rFonts w:ascii="Wingdings" w:hAnsi="Wingdings" w:hint="default"/>
      </w:rPr>
    </w:lvl>
    <w:lvl w:ilvl="6" w:tplc="04180001" w:tentative="1">
      <w:start w:val="1"/>
      <w:numFmt w:val="bullet"/>
      <w:lvlText w:val=""/>
      <w:lvlJc w:val="left"/>
      <w:pPr>
        <w:ind w:left="5673" w:hanging="360"/>
      </w:pPr>
      <w:rPr>
        <w:rFonts w:ascii="Symbol" w:hAnsi="Symbol" w:hint="default"/>
      </w:rPr>
    </w:lvl>
    <w:lvl w:ilvl="7" w:tplc="04180003" w:tentative="1">
      <w:start w:val="1"/>
      <w:numFmt w:val="bullet"/>
      <w:lvlText w:val="o"/>
      <w:lvlJc w:val="left"/>
      <w:pPr>
        <w:ind w:left="6393" w:hanging="360"/>
      </w:pPr>
      <w:rPr>
        <w:rFonts w:ascii="Courier New" w:hAnsi="Courier New" w:cs="Courier New" w:hint="default"/>
      </w:rPr>
    </w:lvl>
    <w:lvl w:ilvl="8" w:tplc="04180005" w:tentative="1">
      <w:start w:val="1"/>
      <w:numFmt w:val="bullet"/>
      <w:lvlText w:val=""/>
      <w:lvlJc w:val="left"/>
      <w:pPr>
        <w:ind w:left="7113" w:hanging="360"/>
      </w:pPr>
      <w:rPr>
        <w:rFonts w:ascii="Wingdings" w:hAnsi="Wingdings" w:hint="default"/>
      </w:rPr>
    </w:lvl>
  </w:abstractNum>
  <w:abstractNum w:abstractNumId="15" w15:restartNumberingAfterBreak="0">
    <w:nsid w:val="2D054562"/>
    <w:multiLevelType w:val="hybridMultilevel"/>
    <w:tmpl w:val="9AA89334"/>
    <w:lvl w:ilvl="0" w:tplc="27E87CF8">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16" w15:restartNumberingAfterBreak="0">
    <w:nsid w:val="2D606F1A"/>
    <w:multiLevelType w:val="hybridMultilevel"/>
    <w:tmpl w:val="E9A272FA"/>
    <w:lvl w:ilvl="0" w:tplc="D9C058AA">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17" w15:restartNumberingAfterBreak="0">
    <w:nsid w:val="30FC79B4"/>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1D52E1"/>
    <w:multiLevelType w:val="hybridMultilevel"/>
    <w:tmpl w:val="7E48F650"/>
    <w:lvl w:ilvl="0" w:tplc="DE2E2340">
      <w:start w:val="1"/>
      <w:numFmt w:val="bullet"/>
      <w:lvlText w:val=""/>
      <w:lvlJc w:val="left"/>
      <w:pPr>
        <w:tabs>
          <w:tab w:val="num" w:pos="720"/>
        </w:tabs>
        <w:ind w:left="720" w:hanging="360"/>
      </w:pPr>
      <w:rPr>
        <w:rFonts w:ascii="Wingdings" w:hAnsi="Wingdings" w:hint="default"/>
      </w:rPr>
    </w:lvl>
    <w:lvl w:ilvl="1" w:tplc="90CA2EA0" w:tentative="1">
      <w:start w:val="1"/>
      <w:numFmt w:val="bullet"/>
      <w:lvlText w:val=""/>
      <w:lvlJc w:val="left"/>
      <w:pPr>
        <w:tabs>
          <w:tab w:val="num" w:pos="1440"/>
        </w:tabs>
        <w:ind w:left="1440" w:hanging="360"/>
      </w:pPr>
      <w:rPr>
        <w:rFonts w:ascii="Wingdings" w:hAnsi="Wingdings" w:hint="default"/>
      </w:rPr>
    </w:lvl>
    <w:lvl w:ilvl="2" w:tplc="141CC536" w:tentative="1">
      <w:start w:val="1"/>
      <w:numFmt w:val="bullet"/>
      <w:lvlText w:val=""/>
      <w:lvlJc w:val="left"/>
      <w:pPr>
        <w:tabs>
          <w:tab w:val="num" w:pos="2160"/>
        </w:tabs>
        <w:ind w:left="2160" w:hanging="360"/>
      </w:pPr>
      <w:rPr>
        <w:rFonts w:ascii="Wingdings" w:hAnsi="Wingdings" w:hint="default"/>
      </w:rPr>
    </w:lvl>
    <w:lvl w:ilvl="3" w:tplc="2DD6E096" w:tentative="1">
      <w:start w:val="1"/>
      <w:numFmt w:val="bullet"/>
      <w:lvlText w:val=""/>
      <w:lvlJc w:val="left"/>
      <w:pPr>
        <w:tabs>
          <w:tab w:val="num" w:pos="2880"/>
        </w:tabs>
        <w:ind w:left="2880" w:hanging="360"/>
      </w:pPr>
      <w:rPr>
        <w:rFonts w:ascii="Wingdings" w:hAnsi="Wingdings" w:hint="default"/>
      </w:rPr>
    </w:lvl>
    <w:lvl w:ilvl="4" w:tplc="85881F16" w:tentative="1">
      <w:start w:val="1"/>
      <w:numFmt w:val="bullet"/>
      <w:lvlText w:val=""/>
      <w:lvlJc w:val="left"/>
      <w:pPr>
        <w:tabs>
          <w:tab w:val="num" w:pos="3600"/>
        </w:tabs>
        <w:ind w:left="3600" w:hanging="360"/>
      </w:pPr>
      <w:rPr>
        <w:rFonts w:ascii="Wingdings" w:hAnsi="Wingdings" w:hint="default"/>
      </w:rPr>
    </w:lvl>
    <w:lvl w:ilvl="5" w:tplc="0D028414" w:tentative="1">
      <w:start w:val="1"/>
      <w:numFmt w:val="bullet"/>
      <w:lvlText w:val=""/>
      <w:lvlJc w:val="left"/>
      <w:pPr>
        <w:tabs>
          <w:tab w:val="num" w:pos="4320"/>
        </w:tabs>
        <w:ind w:left="4320" w:hanging="360"/>
      </w:pPr>
      <w:rPr>
        <w:rFonts w:ascii="Wingdings" w:hAnsi="Wingdings" w:hint="default"/>
      </w:rPr>
    </w:lvl>
    <w:lvl w:ilvl="6" w:tplc="5586814C" w:tentative="1">
      <w:start w:val="1"/>
      <w:numFmt w:val="bullet"/>
      <w:lvlText w:val=""/>
      <w:lvlJc w:val="left"/>
      <w:pPr>
        <w:tabs>
          <w:tab w:val="num" w:pos="5040"/>
        </w:tabs>
        <w:ind w:left="5040" w:hanging="360"/>
      </w:pPr>
      <w:rPr>
        <w:rFonts w:ascii="Wingdings" w:hAnsi="Wingdings" w:hint="default"/>
      </w:rPr>
    </w:lvl>
    <w:lvl w:ilvl="7" w:tplc="E8E66C84" w:tentative="1">
      <w:start w:val="1"/>
      <w:numFmt w:val="bullet"/>
      <w:lvlText w:val=""/>
      <w:lvlJc w:val="left"/>
      <w:pPr>
        <w:tabs>
          <w:tab w:val="num" w:pos="5760"/>
        </w:tabs>
        <w:ind w:left="5760" w:hanging="360"/>
      </w:pPr>
      <w:rPr>
        <w:rFonts w:ascii="Wingdings" w:hAnsi="Wingdings" w:hint="default"/>
      </w:rPr>
    </w:lvl>
    <w:lvl w:ilvl="8" w:tplc="6D2E0D9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620E59"/>
    <w:multiLevelType w:val="hybridMultilevel"/>
    <w:tmpl w:val="E848B35A"/>
    <w:lvl w:ilvl="0" w:tplc="EB6C3AD2">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0" w15:restartNumberingAfterBreak="0">
    <w:nsid w:val="49131DE4"/>
    <w:multiLevelType w:val="hybridMultilevel"/>
    <w:tmpl w:val="F456184E"/>
    <w:lvl w:ilvl="0" w:tplc="04180005">
      <w:start w:val="1"/>
      <w:numFmt w:val="bullet"/>
      <w:lvlText w:val=""/>
      <w:lvlJc w:val="left"/>
      <w:pPr>
        <w:ind w:left="1080" w:hanging="360"/>
      </w:pPr>
      <w:rPr>
        <w:rFonts w:ascii="Wingdings" w:hAnsi="Wingdings" w:hint="default"/>
      </w:rPr>
    </w:lvl>
    <w:lvl w:ilvl="1" w:tplc="04180003">
      <w:start w:val="1"/>
      <w:numFmt w:val="bullet"/>
      <w:lvlText w:val="o"/>
      <w:lvlJc w:val="left"/>
      <w:pPr>
        <w:ind w:left="1800" w:hanging="360"/>
      </w:pPr>
      <w:rPr>
        <w:rFonts w:ascii="Courier New" w:hAnsi="Courier New" w:cs="Courier New" w:hint="default"/>
      </w:rPr>
    </w:lvl>
    <w:lvl w:ilvl="2" w:tplc="04180005">
      <w:start w:val="1"/>
      <w:numFmt w:val="bullet"/>
      <w:lvlText w:val=""/>
      <w:lvlJc w:val="left"/>
      <w:pPr>
        <w:ind w:left="2520" w:hanging="360"/>
      </w:pPr>
      <w:rPr>
        <w:rFonts w:ascii="Wingdings" w:hAnsi="Wingdings" w:hint="default"/>
      </w:rPr>
    </w:lvl>
    <w:lvl w:ilvl="3" w:tplc="04180005">
      <w:start w:val="1"/>
      <w:numFmt w:val="bullet"/>
      <w:lvlText w:val=""/>
      <w:lvlJc w:val="left"/>
      <w:pPr>
        <w:ind w:left="3240" w:hanging="360"/>
      </w:pPr>
      <w:rPr>
        <w:rFonts w:ascii="Wingdings" w:hAnsi="Wingdings" w:hint="default"/>
      </w:rPr>
    </w:lvl>
    <w:lvl w:ilvl="4" w:tplc="04180003">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21" w15:restartNumberingAfterBreak="0">
    <w:nsid w:val="4A474CF1"/>
    <w:multiLevelType w:val="hybridMultilevel"/>
    <w:tmpl w:val="9D5ECFCE"/>
    <w:lvl w:ilvl="0" w:tplc="F48E6C00">
      <w:start w:val="1"/>
      <w:numFmt w:val="bullet"/>
      <w:lvlText w:val="-"/>
      <w:lvlJc w:val="left"/>
      <w:pPr>
        <w:ind w:left="927" w:hanging="360"/>
      </w:pPr>
      <w:rPr>
        <w:rFonts w:ascii="Times New Roman" w:eastAsia="Calibri" w:hAnsi="Times New Roman" w:cs="Times New Roman" w:hint="default"/>
      </w:rPr>
    </w:lvl>
    <w:lvl w:ilvl="1" w:tplc="04180003" w:tentative="1">
      <w:start w:val="1"/>
      <w:numFmt w:val="bullet"/>
      <w:lvlText w:val="o"/>
      <w:lvlJc w:val="left"/>
      <w:pPr>
        <w:ind w:left="1647" w:hanging="360"/>
      </w:pPr>
      <w:rPr>
        <w:rFonts w:ascii="Courier New" w:hAnsi="Courier New" w:cs="Courier New" w:hint="default"/>
      </w:rPr>
    </w:lvl>
    <w:lvl w:ilvl="2" w:tplc="04180005" w:tentative="1">
      <w:start w:val="1"/>
      <w:numFmt w:val="bullet"/>
      <w:lvlText w:val=""/>
      <w:lvlJc w:val="left"/>
      <w:pPr>
        <w:ind w:left="2367" w:hanging="360"/>
      </w:pPr>
      <w:rPr>
        <w:rFonts w:ascii="Wingdings" w:hAnsi="Wingdings" w:hint="default"/>
      </w:rPr>
    </w:lvl>
    <w:lvl w:ilvl="3" w:tplc="04180001" w:tentative="1">
      <w:start w:val="1"/>
      <w:numFmt w:val="bullet"/>
      <w:lvlText w:val=""/>
      <w:lvlJc w:val="left"/>
      <w:pPr>
        <w:ind w:left="3087" w:hanging="360"/>
      </w:pPr>
      <w:rPr>
        <w:rFonts w:ascii="Symbol" w:hAnsi="Symbol" w:hint="default"/>
      </w:rPr>
    </w:lvl>
    <w:lvl w:ilvl="4" w:tplc="04180003" w:tentative="1">
      <w:start w:val="1"/>
      <w:numFmt w:val="bullet"/>
      <w:lvlText w:val="o"/>
      <w:lvlJc w:val="left"/>
      <w:pPr>
        <w:ind w:left="3807" w:hanging="360"/>
      </w:pPr>
      <w:rPr>
        <w:rFonts w:ascii="Courier New" w:hAnsi="Courier New" w:cs="Courier New" w:hint="default"/>
      </w:rPr>
    </w:lvl>
    <w:lvl w:ilvl="5" w:tplc="04180005" w:tentative="1">
      <w:start w:val="1"/>
      <w:numFmt w:val="bullet"/>
      <w:lvlText w:val=""/>
      <w:lvlJc w:val="left"/>
      <w:pPr>
        <w:ind w:left="4527" w:hanging="360"/>
      </w:pPr>
      <w:rPr>
        <w:rFonts w:ascii="Wingdings" w:hAnsi="Wingdings" w:hint="default"/>
      </w:rPr>
    </w:lvl>
    <w:lvl w:ilvl="6" w:tplc="04180001" w:tentative="1">
      <w:start w:val="1"/>
      <w:numFmt w:val="bullet"/>
      <w:lvlText w:val=""/>
      <w:lvlJc w:val="left"/>
      <w:pPr>
        <w:ind w:left="5247" w:hanging="360"/>
      </w:pPr>
      <w:rPr>
        <w:rFonts w:ascii="Symbol" w:hAnsi="Symbol" w:hint="default"/>
      </w:rPr>
    </w:lvl>
    <w:lvl w:ilvl="7" w:tplc="04180003" w:tentative="1">
      <w:start w:val="1"/>
      <w:numFmt w:val="bullet"/>
      <w:lvlText w:val="o"/>
      <w:lvlJc w:val="left"/>
      <w:pPr>
        <w:ind w:left="5967" w:hanging="360"/>
      </w:pPr>
      <w:rPr>
        <w:rFonts w:ascii="Courier New" w:hAnsi="Courier New" w:cs="Courier New" w:hint="default"/>
      </w:rPr>
    </w:lvl>
    <w:lvl w:ilvl="8" w:tplc="04180005" w:tentative="1">
      <w:start w:val="1"/>
      <w:numFmt w:val="bullet"/>
      <w:lvlText w:val=""/>
      <w:lvlJc w:val="left"/>
      <w:pPr>
        <w:ind w:left="6687" w:hanging="360"/>
      </w:pPr>
      <w:rPr>
        <w:rFonts w:ascii="Wingdings" w:hAnsi="Wingdings" w:hint="default"/>
      </w:rPr>
    </w:lvl>
  </w:abstractNum>
  <w:abstractNum w:abstractNumId="22" w15:restartNumberingAfterBreak="0">
    <w:nsid w:val="4FFB1B4F"/>
    <w:multiLevelType w:val="hybridMultilevel"/>
    <w:tmpl w:val="93EEBA8A"/>
    <w:lvl w:ilvl="0" w:tplc="F51242BE">
      <w:start w:val="1"/>
      <w:numFmt w:val="bullet"/>
      <w:lvlText w:val=""/>
      <w:lvlJc w:val="left"/>
      <w:pPr>
        <w:tabs>
          <w:tab w:val="num" w:pos="720"/>
        </w:tabs>
        <w:ind w:left="720" w:hanging="360"/>
      </w:pPr>
      <w:rPr>
        <w:rFonts w:ascii="Wingdings" w:hAnsi="Wingdings" w:hint="default"/>
      </w:rPr>
    </w:lvl>
    <w:lvl w:ilvl="1" w:tplc="FB8CCBF2" w:tentative="1">
      <w:start w:val="1"/>
      <w:numFmt w:val="bullet"/>
      <w:lvlText w:val=""/>
      <w:lvlJc w:val="left"/>
      <w:pPr>
        <w:tabs>
          <w:tab w:val="num" w:pos="1440"/>
        </w:tabs>
        <w:ind w:left="1440" w:hanging="360"/>
      </w:pPr>
      <w:rPr>
        <w:rFonts w:ascii="Wingdings" w:hAnsi="Wingdings" w:hint="default"/>
      </w:rPr>
    </w:lvl>
    <w:lvl w:ilvl="2" w:tplc="A6F23F8E" w:tentative="1">
      <w:start w:val="1"/>
      <w:numFmt w:val="bullet"/>
      <w:lvlText w:val=""/>
      <w:lvlJc w:val="left"/>
      <w:pPr>
        <w:tabs>
          <w:tab w:val="num" w:pos="2160"/>
        </w:tabs>
        <w:ind w:left="2160" w:hanging="360"/>
      </w:pPr>
      <w:rPr>
        <w:rFonts w:ascii="Wingdings" w:hAnsi="Wingdings" w:hint="default"/>
      </w:rPr>
    </w:lvl>
    <w:lvl w:ilvl="3" w:tplc="82B85108" w:tentative="1">
      <w:start w:val="1"/>
      <w:numFmt w:val="bullet"/>
      <w:lvlText w:val=""/>
      <w:lvlJc w:val="left"/>
      <w:pPr>
        <w:tabs>
          <w:tab w:val="num" w:pos="2880"/>
        </w:tabs>
        <w:ind w:left="2880" w:hanging="360"/>
      </w:pPr>
      <w:rPr>
        <w:rFonts w:ascii="Wingdings" w:hAnsi="Wingdings" w:hint="default"/>
      </w:rPr>
    </w:lvl>
    <w:lvl w:ilvl="4" w:tplc="2FD0A61A" w:tentative="1">
      <w:start w:val="1"/>
      <w:numFmt w:val="bullet"/>
      <w:lvlText w:val=""/>
      <w:lvlJc w:val="left"/>
      <w:pPr>
        <w:tabs>
          <w:tab w:val="num" w:pos="3600"/>
        </w:tabs>
        <w:ind w:left="3600" w:hanging="360"/>
      </w:pPr>
      <w:rPr>
        <w:rFonts w:ascii="Wingdings" w:hAnsi="Wingdings" w:hint="default"/>
      </w:rPr>
    </w:lvl>
    <w:lvl w:ilvl="5" w:tplc="9E0E250E" w:tentative="1">
      <w:start w:val="1"/>
      <w:numFmt w:val="bullet"/>
      <w:lvlText w:val=""/>
      <w:lvlJc w:val="left"/>
      <w:pPr>
        <w:tabs>
          <w:tab w:val="num" w:pos="4320"/>
        </w:tabs>
        <w:ind w:left="4320" w:hanging="360"/>
      </w:pPr>
      <w:rPr>
        <w:rFonts w:ascii="Wingdings" w:hAnsi="Wingdings" w:hint="default"/>
      </w:rPr>
    </w:lvl>
    <w:lvl w:ilvl="6" w:tplc="07ACA2A6" w:tentative="1">
      <w:start w:val="1"/>
      <w:numFmt w:val="bullet"/>
      <w:lvlText w:val=""/>
      <w:lvlJc w:val="left"/>
      <w:pPr>
        <w:tabs>
          <w:tab w:val="num" w:pos="5040"/>
        </w:tabs>
        <w:ind w:left="5040" w:hanging="360"/>
      </w:pPr>
      <w:rPr>
        <w:rFonts w:ascii="Wingdings" w:hAnsi="Wingdings" w:hint="default"/>
      </w:rPr>
    </w:lvl>
    <w:lvl w:ilvl="7" w:tplc="486479F2" w:tentative="1">
      <w:start w:val="1"/>
      <w:numFmt w:val="bullet"/>
      <w:lvlText w:val=""/>
      <w:lvlJc w:val="left"/>
      <w:pPr>
        <w:tabs>
          <w:tab w:val="num" w:pos="5760"/>
        </w:tabs>
        <w:ind w:left="5760" w:hanging="360"/>
      </w:pPr>
      <w:rPr>
        <w:rFonts w:ascii="Wingdings" w:hAnsi="Wingdings" w:hint="default"/>
      </w:rPr>
    </w:lvl>
    <w:lvl w:ilvl="8" w:tplc="94F4FB74"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FB419F"/>
    <w:multiLevelType w:val="hybridMultilevel"/>
    <w:tmpl w:val="1B4CBBDA"/>
    <w:lvl w:ilvl="0" w:tplc="7416FF42">
      <w:numFmt w:val="bullet"/>
      <w:lvlText w:val="-"/>
      <w:lvlJc w:val="left"/>
      <w:pPr>
        <w:tabs>
          <w:tab w:val="num" w:pos="720"/>
        </w:tabs>
        <w:ind w:left="720" w:hanging="360"/>
      </w:pPr>
      <w:rPr>
        <w:rFonts w:ascii="Times New Roman" w:eastAsia="SimSun" w:hAnsi="Times New Roman" w:cs="Times New Roman"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24" w15:restartNumberingAfterBreak="0">
    <w:nsid w:val="51FD2D78"/>
    <w:multiLevelType w:val="hybridMultilevel"/>
    <w:tmpl w:val="893680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933703"/>
    <w:multiLevelType w:val="hybridMultilevel"/>
    <w:tmpl w:val="7D047354"/>
    <w:lvl w:ilvl="0" w:tplc="117648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CED29DD"/>
    <w:multiLevelType w:val="hybridMultilevel"/>
    <w:tmpl w:val="F5E2AA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091628B"/>
    <w:multiLevelType w:val="hybridMultilevel"/>
    <w:tmpl w:val="D63C3FA4"/>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8" w15:restartNumberingAfterBreak="0">
    <w:nsid w:val="62F9277C"/>
    <w:multiLevelType w:val="hybridMultilevel"/>
    <w:tmpl w:val="04BE4A86"/>
    <w:lvl w:ilvl="0" w:tplc="7ED6435C">
      <w:start w:val="1"/>
      <w:numFmt w:val="bullet"/>
      <w:lvlText w:val=""/>
      <w:lvlJc w:val="left"/>
      <w:pPr>
        <w:tabs>
          <w:tab w:val="num" w:pos="720"/>
        </w:tabs>
        <w:ind w:left="720" w:hanging="360"/>
      </w:pPr>
      <w:rPr>
        <w:rFonts w:ascii="Wingdings" w:hAnsi="Wingdings" w:hint="default"/>
      </w:rPr>
    </w:lvl>
    <w:lvl w:ilvl="1" w:tplc="86167AE2" w:tentative="1">
      <w:start w:val="1"/>
      <w:numFmt w:val="bullet"/>
      <w:lvlText w:val=""/>
      <w:lvlJc w:val="left"/>
      <w:pPr>
        <w:tabs>
          <w:tab w:val="num" w:pos="1440"/>
        </w:tabs>
        <w:ind w:left="1440" w:hanging="360"/>
      </w:pPr>
      <w:rPr>
        <w:rFonts w:ascii="Wingdings" w:hAnsi="Wingdings" w:hint="default"/>
      </w:rPr>
    </w:lvl>
    <w:lvl w:ilvl="2" w:tplc="C1F2D7E6" w:tentative="1">
      <w:start w:val="1"/>
      <w:numFmt w:val="bullet"/>
      <w:lvlText w:val=""/>
      <w:lvlJc w:val="left"/>
      <w:pPr>
        <w:tabs>
          <w:tab w:val="num" w:pos="2160"/>
        </w:tabs>
        <w:ind w:left="2160" w:hanging="360"/>
      </w:pPr>
      <w:rPr>
        <w:rFonts w:ascii="Wingdings" w:hAnsi="Wingdings" w:hint="default"/>
      </w:rPr>
    </w:lvl>
    <w:lvl w:ilvl="3" w:tplc="48680E94" w:tentative="1">
      <w:start w:val="1"/>
      <w:numFmt w:val="bullet"/>
      <w:lvlText w:val=""/>
      <w:lvlJc w:val="left"/>
      <w:pPr>
        <w:tabs>
          <w:tab w:val="num" w:pos="2880"/>
        </w:tabs>
        <w:ind w:left="2880" w:hanging="360"/>
      </w:pPr>
      <w:rPr>
        <w:rFonts w:ascii="Wingdings" w:hAnsi="Wingdings" w:hint="default"/>
      </w:rPr>
    </w:lvl>
    <w:lvl w:ilvl="4" w:tplc="8654CF80" w:tentative="1">
      <w:start w:val="1"/>
      <w:numFmt w:val="bullet"/>
      <w:lvlText w:val=""/>
      <w:lvlJc w:val="left"/>
      <w:pPr>
        <w:tabs>
          <w:tab w:val="num" w:pos="3600"/>
        </w:tabs>
        <w:ind w:left="3600" w:hanging="360"/>
      </w:pPr>
      <w:rPr>
        <w:rFonts w:ascii="Wingdings" w:hAnsi="Wingdings" w:hint="default"/>
      </w:rPr>
    </w:lvl>
    <w:lvl w:ilvl="5" w:tplc="DA046F3A" w:tentative="1">
      <w:start w:val="1"/>
      <w:numFmt w:val="bullet"/>
      <w:lvlText w:val=""/>
      <w:lvlJc w:val="left"/>
      <w:pPr>
        <w:tabs>
          <w:tab w:val="num" w:pos="4320"/>
        </w:tabs>
        <w:ind w:left="4320" w:hanging="360"/>
      </w:pPr>
      <w:rPr>
        <w:rFonts w:ascii="Wingdings" w:hAnsi="Wingdings" w:hint="default"/>
      </w:rPr>
    </w:lvl>
    <w:lvl w:ilvl="6" w:tplc="A08C8D66" w:tentative="1">
      <w:start w:val="1"/>
      <w:numFmt w:val="bullet"/>
      <w:lvlText w:val=""/>
      <w:lvlJc w:val="left"/>
      <w:pPr>
        <w:tabs>
          <w:tab w:val="num" w:pos="5040"/>
        </w:tabs>
        <w:ind w:left="5040" w:hanging="360"/>
      </w:pPr>
      <w:rPr>
        <w:rFonts w:ascii="Wingdings" w:hAnsi="Wingdings" w:hint="default"/>
      </w:rPr>
    </w:lvl>
    <w:lvl w:ilvl="7" w:tplc="1CB46902" w:tentative="1">
      <w:start w:val="1"/>
      <w:numFmt w:val="bullet"/>
      <w:lvlText w:val=""/>
      <w:lvlJc w:val="left"/>
      <w:pPr>
        <w:tabs>
          <w:tab w:val="num" w:pos="5760"/>
        </w:tabs>
        <w:ind w:left="5760" w:hanging="360"/>
      </w:pPr>
      <w:rPr>
        <w:rFonts w:ascii="Wingdings" w:hAnsi="Wingdings" w:hint="default"/>
      </w:rPr>
    </w:lvl>
    <w:lvl w:ilvl="8" w:tplc="F476127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641C4DF7"/>
    <w:multiLevelType w:val="hybridMultilevel"/>
    <w:tmpl w:val="8D101A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3A687D"/>
    <w:multiLevelType w:val="hybridMultilevel"/>
    <w:tmpl w:val="7D828632"/>
    <w:lvl w:ilvl="0" w:tplc="04180001">
      <w:start w:val="1"/>
      <w:numFmt w:val="bullet"/>
      <w:lvlText w:val=""/>
      <w:lvlJc w:val="left"/>
      <w:pPr>
        <w:ind w:left="1395" w:hanging="360"/>
      </w:pPr>
      <w:rPr>
        <w:rFonts w:ascii="Symbol" w:hAnsi="Symbol" w:hint="default"/>
      </w:rPr>
    </w:lvl>
    <w:lvl w:ilvl="1" w:tplc="04180003" w:tentative="1">
      <w:start w:val="1"/>
      <w:numFmt w:val="bullet"/>
      <w:lvlText w:val="o"/>
      <w:lvlJc w:val="left"/>
      <w:pPr>
        <w:ind w:left="2115" w:hanging="360"/>
      </w:pPr>
      <w:rPr>
        <w:rFonts w:ascii="Courier New" w:hAnsi="Courier New" w:cs="Courier New" w:hint="default"/>
      </w:rPr>
    </w:lvl>
    <w:lvl w:ilvl="2" w:tplc="04180005" w:tentative="1">
      <w:start w:val="1"/>
      <w:numFmt w:val="bullet"/>
      <w:lvlText w:val=""/>
      <w:lvlJc w:val="left"/>
      <w:pPr>
        <w:ind w:left="2835" w:hanging="360"/>
      </w:pPr>
      <w:rPr>
        <w:rFonts w:ascii="Wingdings" w:hAnsi="Wingdings" w:hint="default"/>
      </w:rPr>
    </w:lvl>
    <w:lvl w:ilvl="3" w:tplc="04180001" w:tentative="1">
      <w:start w:val="1"/>
      <w:numFmt w:val="bullet"/>
      <w:lvlText w:val=""/>
      <w:lvlJc w:val="left"/>
      <w:pPr>
        <w:ind w:left="3555" w:hanging="360"/>
      </w:pPr>
      <w:rPr>
        <w:rFonts w:ascii="Symbol" w:hAnsi="Symbol" w:hint="default"/>
      </w:rPr>
    </w:lvl>
    <w:lvl w:ilvl="4" w:tplc="04180003" w:tentative="1">
      <w:start w:val="1"/>
      <w:numFmt w:val="bullet"/>
      <w:lvlText w:val="o"/>
      <w:lvlJc w:val="left"/>
      <w:pPr>
        <w:ind w:left="4275" w:hanging="360"/>
      </w:pPr>
      <w:rPr>
        <w:rFonts w:ascii="Courier New" w:hAnsi="Courier New" w:cs="Courier New" w:hint="default"/>
      </w:rPr>
    </w:lvl>
    <w:lvl w:ilvl="5" w:tplc="04180005" w:tentative="1">
      <w:start w:val="1"/>
      <w:numFmt w:val="bullet"/>
      <w:lvlText w:val=""/>
      <w:lvlJc w:val="left"/>
      <w:pPr>
        <w:ind w:left="4995" w:hanging="360"/>
      </w:pPr>
      <w:rPr>
        <w:rFonts w:ascii="Wingdings" w:hAnsi="Wingdings" w:hint="default"/>
      </w:rPr>
    </w:lvl>
    <w:lvl w:ilvl="6" w:tplc="04180001" w:tentative="1">
      <w:start w:val="1"/>
      <w:numFmt w:val="bullet"/>
      <w:lvlText w:val=""/>
      <w:lvlJc w:val="left"/>
      <w:pPr>
        <w:ind w:left="5715" w:hanging="360"/>
      </w:pPr>
      <w:rPr>
        <w:rFonts w:ascii="Symbol" w:hAnsi="Symbol" w:hint="default"/>
      </w:rPr>
    </w:lvl>
    <w:lvl w:ilvl="7" w:tplc="04180003" w:tentative="1">
      <w:start w:val="1"/>
      <w:numFmt w:val="bullet"/>
      <w:lvlText w:val="o"/>
      <w:lvlJc w:val="left"/>
      <w:pPr>
        <w:ind w:left="6435" w:hanging="360"/>
      </w:pPr>
      <w:rPr>
        <w:rFonts w:ascii="Courier New" w:hAnsi="Courier New" w:cs="Courier New" w:hint="default"/>
      </w:rPr>
    </w:lvl>
    <w:lvl w:ilvl="8" w:tplc="04180005" w:tentative="1">
      <w:start w:val="1"/>
      <w:numFmt w:val="bullet"/>
      <w:lvlText w:val=""/>
      <w:lvlJc w:val="left"/>
      <w:pPr>
        <w:ind w:left="7155" w:hanging="360"/>
      </w:pPr>
      <w:rPr>
        <w:rFonts w:ascii="Wingdings" w:hAnsi="Wingdings" w:hint="default"/>
      </w:rPr>
    </w:lvl>
  </w:abstractNum>
  <w:abstractNum w:abstractNumId="31" w15:restartNumberingAfterBreak="0">
    <w:nsid w:val="688D4438"/>
    <w:multiLevelType w:val="hybridMultilevel"/>
    <w:tmpl w:val="A83223B0"/>
    <w:lvl w:ilvl="0" w:tplc="04180009">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2" w15:restartNumberingAfterBreak="0">
    <w:nsid w:val="68A72996"/>
    <w:multiLevelType w:val="hybridMultilevel"/>
    <w:tmpl w:val="7D7201DA"/>
    <w:lvl w:ilvl="0" w:tplc="0974210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957027A"/>
    <w:multiLevelType w:val="hybridMultilevel"/>
    <w:tmpl w:val="8CEEEF36"/>
    <w:lvl w:ilvl="0" w:tplc="110097E4">
      <w:start w:val="1"/>
      <w:numFmt w:val="decimal"/>
      <w:lvlText w:val="%1."/>
      <w:lvlJc w:val="left"/>
      <w:pPr>
        <w:ind w:left="2061" w:hanging="360"/>
      </w:pPr>
      <w:rPr>
        <w:rFonts w:hint="default"/>
      </w:rPr>
    </w:lvl>
    <w:lvl w:ilvl="1" w:tplc="04180019" w:tentative="1">
      <w:start w:val="1"/>
      <w:numFmt w:val="lowerLetter"/>
      <w:lvlText w:val="%2."/>
      <w:lvlJc w:val="left"/>
      <w:pPr>
        <w:ind w:left="2781" w:hanging="360"/>
      </w:pPr>
    </w:lvl>
    <w:lvl w:ilvl="2" w:tplc="0418001B" w:tentative="1">
      <w:start w:val="1"/>
      <w:numFmt w:val="lowerRoman"/>
      <w:lvlText w:val="%3."/>
      <w:lvlJc w:val="right"/>
      <w:pPr>
        <w:ind w:left="3501" w:hanging="180"/>
      </w:pPr>
    </w:lvl>
    <w:lvl w:ilvl="3" w:tplc="0418000F" w:tentative="1">
      <w:start w:val="1"/>
      <w:numFmt w:val="decimal"/>
      <w:lvlText w:val="%4."/>
      <w:lvlJc w:val="left"/>
      <w:pPr>
        <w:ind w:left="4221" w:hanging="360"/>
      </w:pPr>
    </w:lvl>
    <w:lvl w:ilvl="4" w:tplc="04180019" w:tentative="1">
      <w:start w:val="1"/>
      <w:numFmt w:val="lowerLetter"/>
      <w:lvlText w:val="%5."/>
      <w:lvlJc w:val="left"/>
      <w:pPr>
        <w:ind w:left="4941" w:hanging="360"/>
      </w:pPr>
    </w:lvl>
    <w:lvl w:ilvl="5" w:tplc="0418001B" w:tentative="1">
      <w:start w:val="1"/>
      <w:numFmt w:val="lowerRoman"/>
      <w:lvlText w:val="%6."/>
      <w:lvlJc w:val="right"/>
      <w:pPr>
        <w:ind w:left="5661" w:hanging="180"/>
      </w:pPr>
    </w:lvl>
    <w:lvl w:ilvl="6" w:tplc="0418000F" w:tentative="1">
      <w:start w:val="1"/>
      <w:numFmt w:val="decimal"/>
      <w:lvlText w:val="%7."/>
      <w:lvlJc w:val="left"/>
      <w:pPr>
        <w:ind w:left="6381" w:hanging="360"/>
      </w:pPr>
    </w:lvl>
    <w:lvl w:ilvl="7" w:tplc="04180019" w:tentative="1">
      <w:start w:val="1"/>
      <w:numFmt w:val="lowerLetter"/>
      <w:lvlText w:val="%8."/>
      <w:lvlJc w:val="left"/>
      <w:pPr>
        <w:ind w:left="7101" w:hanging="360"/>
      </w:pPr>
    </w:lvl>
    <w:lvl w:ilvl="8" w:tplc="0418001B" w:tentative="1">
      <w:start w:val="1"/>
      <w:numFmt w:val="lowerRoman"/>
      <w:lvlText w:val="%9."/>
      <w:lvlJc w:val="right"/>
      <w:pPr>
        <w:ind w:left="7821" w:hanging="180"/>
      </w:pPr>
    </w:lvl>
  </w:abstractNum>
  <w:abstractNum w:abstractNumId="34" w15:restartNumberingAfterBreak="0">
    <w:nsid w:val="6971687C"/>
    <w:multiLevelType w:val="hybridMultilevel"/>
    <w:tmpl w:val="703AEC70"/>
    <w:lvl w:ilvl="0" w:tplc="04521618">
      <w:start w:val="1"/>
      <w:numFmt w:val="bullet"/>
      <w:lvlText w:val="•"/>
      <w:lvlJc w:val="left"/>
      <w:pPr>
        <w:tabs>
          <w:tab w:val="num" w:pos="720"/>
        </w:tabs>
        <w:ind w:left="720" w:hanging="360"/>
      </w:pPr>
      <w:rPr>
        <w:rFonts w:ascii="Arial" w:hAnsi="Arial" w:hint="default"/>
      </w:rPr>
    </w:lvl>
    <w:lvl w:ilvl="1" w:tplc="EB965D52" w:tentative="1">
      <w:start w:val="1"/>
      <w:numFmt w:val="bullet"/>
      <w:lvlText w:val="•"/>
      <w:lvlJc w:val="left"/>
      <w:pPr>
        <w:tabs>
          <w:tab w:val="num" w:pos="1440"/>
        </w:tabs>
        <w:ind w:left="1440" w:hanging="360"/>
      </w:pPr>
      <w:rPr>
        <w:rFonts w:ascii="Arial" w:hAnsi="Arial" w:hint="default"/>
      </w:rPr>
    </w:lvl>
    <w:lvl w:ilvl="2" w:tplc="9E024B8A" w:tentative="1">
      <w:start w:val="1"/>
      <w:numFmt w:val="bullet"/>
      <w:lvlText w:val="•"/>
      <w:lvlJc w:val="left"/>
      <w:pPr>
        <w:tabs>
          <w:tab w:val="num" w:pos="2160"/>
        </w:tabs>
        <w:ind w:left="2160" w:hanging="360"/>
      </w:pPr>
      <w:rPr>
        <w:rFonts w:ascii="Arial" w:hAnsi="Arial" w:hint="default"/>
      </w:rPr>
    </w:lvl>
    <w:lvl w:ilvl="3" w:tplc="6A10664E" w:tentative="1">
      <w:start w:val="1"/>
      <w:numFmt w:val="bullet"/>
      <w:lvlText w:val="•"/>
      <w:lvlJc w:val="left"/>
      <w:pPr>
        <w:tabs>
          <w:tab w:val="num" w:pos="2880"/>
        </w:tabs>
        <w:ind w:left="2880" w:hanging="360"/>
      </w:pPr>
      <w:rPr>
        <w:rFonts w:ascii="Arial" w:hAnsi="Arial" w:hint="default"/>
      </w:rPr>
    </w:lvl>
    <w:lvl w:ilvl="4" w:tplc="49A6FB2A" w:tentative="1">
      <w:start w:val="1"/>
      <w:numFmt w:val="bullet"/>
      <w:lvlText w:val="•"/>
      <w:lvlJc w:val="left"/>
      <w:pPr>
        <w:tabs>
          <w:tab w:val="num" w:pos="3600"/>
        </w:tabs>
        <w:ind w:left="3600" w:hanging="360"/>
      </w:pPr>
      <w:rPr>
        <w:rFonts w:ascii="Arial" w:hAnsi="Arial" w:hint="default"/>
      </w:rPr>
    </w:lvl>
    <w:lvl w:ilvl="5" w:tplc="38BE2572" w:tentative="1">
      <w:start w:val="1"/>
      <w:numFmt w:val="bullet"/>
      <w:lvlText w:val="•"/>
      <w:lvlJc w:val="left"/>
      <w:pPr>
        <w:tabs>
          <w:tab w:val="num" w:pos="4320"/>
        </w:tabs>
        <w:ind w:left="4320" w:hanging="360"/>
      </w:pPr>
      <w:rPr>
        <w:rFonts w:ascii="Arial" w:hAnsi="Arial" w:hint="default"/>
      </w:rPr>
    </w:lvl>
    <w:lvl w:ilvl="6" w:tplc="F4924276" w:tentative="1">
      <w:start w:val="1"/>
      <w:numFmt w:val="bullet"/>
      <w:lvlText w:val="•"/>
      <w:lvlJc w:val="left"/>
      <w:pPr>
        <w:tabs>
          <w:tab w:val="num" w:pos="5040"/>
        </w:tabs>
        <w:ind w:left="5040" w:hanging="360"/>
      </w:pPr>
      <w:rPr>
        <w:rFonts w:ascii="Arial" w:hAnsi="Arial" w:hint="default"/>
      </w:rPr>
    </w:lvl>
    <w:lvl w:ilvl="7" w:tplc="394A1E18" w:tentative="1">
      <w:start w:val="1"/>
      <w:numFmt w:val="bullet"/>
      <w:lvlText w:val="•"/>
      <w:lvlJc w:val="left"/>
      <w:pPr>
        <w:tabs>
          <w:tab w:val="num" w:pos="5760"/>
        </w:tabs>
        <w:ind w:left="5760" w:hanging="360"/>
      </w:pPr>
      <w:rPr>
        <w:rFonts w:ascii="Arial" w:hAnsi="Arial" w:hint="default"/>
      </w:rPr>
    </w:lvl>
    <w:lvl w:ilvl="8" w:tplc="016E3FA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F24320"/>
    <w:multiLevelType w:val="hybridMultilevel"/>
    <w:tmpl w:val="CF6865BA"/>
    <w:lvl w:ilvl="0" w:tplc="04180005">
      <w:start w:val="1"/>
      <w:numFmt w:val="bullet"/>
      <w:lvlText w:val=""/>
      <w:lvlJc w:val="left"/>
      <w:pPr>
        <w:ind w:left="2520" w:hanging="360"/>
      </w:pPr>
      <w:rPr>
        <w:rFonts w:ascii="Wingdings" w:hAnsi="Wingdings" w:hint="default"/>
      </w:rPr>
    </w:lvl>
    <w:lvl w:ilvl="1" w:tplc="04180005">
      <w:start w:val="1"/>
      <w:numFmt w:val="bullet"/>
      <w:lvlText w:val=""/>
      <w:lvlJc w:val="left"/>
      <w:pPr>
        <w:ind w:left="3240" w:hanging="360"/>
      </w:pPr>
      <w:rPr>
        <w:rFonts w:ascii="Wingdings" w:hAnsi="Wingdings" w:hint="default"/>
      </w:rPr>
    </w:lvl>
    <w:lvl w:ilvl="2" w:tplc="04180005" w:tentative="1">
      <w:start w:val="1"/>
      <w:numFmt w:val="bullet"/>
      <w:lvlText w:val=""/>
      <w:lvlJc w:val="left"/>
      <w:pPr>
        <w:ind w:left="3960" w:hanging="360"/>
      </w:pPr>
      <w:rPr>
        <w:rFonts w:ascii="Wingdings" w:hAnsi="Wingdings" w:hint="default"/>
      </w:rPr>
    </w:lvl>
    <w:lvl w:ilvl="3" w:tplc="04180001" w:tentative="1">
      <w:start w:val="1"/>
      <w:numFmt w:val="bullet"/>
      <w:lvlText w:val=""/>
      <w:lvlJc w:val="left"/>
      <w:pPr>
        <w:ind w:left="4680" w:hanging="360"/>
      </w:pPr>
      <w:rPr>
        <w:rFonts w:ascii="Symbol" w:hAnsi="Symbol" w:hint="default"/>
      </w:rPr>
    </w:lvl>
    <w:lvl w:ilvl="4" w:tplc="04180003" w:tentative="1">
      <w:start w:val="1"/>
      <w:numFmt w:val="bullet"/>
      <w:lvlText w:val="o"/>
      <w:lvlJc w:val="left"/>
      <w:pPr>
        <w:ind w:left="5400" w:hanging="360"/>
      </w:pPr>
      <w:rPr>
        <w:rFonts w:ascii="Courier New" w:hAnsi="Courier New" w:cs="Courier New" w:hint="default"/>
      </w:rPr>
    </w:lvl>
    <w:lvl w:ilvl="5" w:tplc="04180005" w:tentative="1">
      <w:start w:val="1"/>
      <w:numFmt w:val="bullet"/>
      <w:lvlText w:val=""/>
      <w:lvlJc w:val="left"/>
      <w:pPr>
        <w:ind w:left="6120" w:hanging="360"/>
      </w:pPr>
      <w:rPr>
        <w:rFonts w:ascii="Wingdings" w:hAnsi="Wingdings" w:hint="default"/>
      </w:rPr>
    </w:lvl>
    <w:lvl w:ilvl="6" w:tplc="04180001" w:tentative="1">
      <w:start w:val="1"/>
      <w:numFmt w:val="bullet"/>
      <w:lvlText w:val=""/>
      <w:lvlJc w:val="left"/>
      <w:pPr>
        <w:ind w:left="6840" w:hanging="360"/>
      </w:pPr>
      <w:rPr>
        <w:rFonts w:ascii="Symbol" w:hAnsi="Symbol" w:hint="default"/>
      </w:rPr>
    </w:lvl>
    <w:lvl w:ilvl="7" w:tplc="04180003" w:tentative="1">
      <w:start w:val="1"/>
      <w:numFmt w:val="bullet"/>
      <w:lvlText w:val="o"/>
      <w:lvlJc w:val="left"/>
      <w:pPr>
        <w:ind w:left="7560" w:hanging="360"/>
      </w:pPr>
      <w:rPr>
        <w:rFonts w:ascii="Courier New" w:hAnsi="Courier New" w:cs="Courier New" w:hint="default"/>
      </w:rPr>
    </w:lvl>
    <w:lvl w:ilvl="8" w:tplc="04180005" w:tentative="1">
      <w:start w:val="1"/>
      <w:numFmt w:val="bullet"/>
      <w:lvlText w:val=""/>
      <w:lvlJc w:val="left"/>
      <w:pPr>
        <w:ind w:left="8280" w:hanging="360"/>
      </w:pPr>
      <w:rPr>
        <w:rFonts w:ascii="Wingdings" w:hAnsi="Wingdings" w:hint="default"/>
      </w:rPr>
    </w:lvl>
  </w:abstractNum>
  <w:abstractNum w:abstractNumId="36" w15:restartNumberingAfterBreak="0">
    <w:nsid w:val="6AD07E6D"/>
    <w:multiLevelType w:val="hybridMultilevel"/>
    <w:tmpl w:val="88521EF4"/>
    <w:lvl w:ilvl="0" w:tplc="BBC4D22C">
      <w:start w:val="1"/>
      <w:numFmt w:val="decimal"/>
      <w:lvlText w:val="%1."/>
      <w:lvlJc w:val="left"/>
      <w:pPr>
        <w:ind w:left="927" w:hanging="360"/>
      </w:pPr>
      <w:rPr>
        <w:rFonts w:hint="default"/>
        <w:b/>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37" w15:restartNumberingAfterBreak="0">
    <w:nsid w:val="6F5D045B"/>
    <w:multiLevelType w:val="hybridMultilevel"/>
    <w:tmpl w:val="A80661B0"/>
    <w:lvl w:ilvl="0" w:tplc="04090001">
      <w:start w:val="1"/>
      <w:numFmt w:val="bullet"/>
      <w:lvlText w:val=""/>
      <w:lvlJc w:val="left"/>
      <w:pPr>
        <w:tabs>
          <w:tab w:val="num" w:pos="1477"/>
        </w:tabs>
        <w:ind w:left="1477" w:hanging="360"/>
      </w:pPr>
      <w:rPr>
        <w:rFonts w:ascii="Symbol" w:hAnsi="Symbol" w:hint="default"/>
      </w:rPr>
    </w:lvl>
    <w:lvl w:ilvl="1" w:tplc="04090003">
      <w:start w:val="1"/>
      <w:numFmt w:val="bullet"/>
      <w:lvlText w:val="o"/>
      <w:lvlJc w:val="left"/>
      <w:pPr>
        <w:tabs>
          <w:tab w:val="num" w:pos="2197"/>
        </w:tabs>
        <w:ind w:left="2197" w:hanging="360"/>
      </w:pPr>
      <w:rPr>
        <w:rFonts w:ascii="Courier New" w:hAnsi="Courier New" w:cs="Courier New" w:hint="default"/>
      </w:rPr>
    </w:lvl>
    <w:lvl w:ilvl="2" w:tplc="04090005" w:tentative="1">
      <w:start w:val="1"/>
      <w:numFmt w:val="bullet"/>
      <w:lvlText w:val=""/>
      <w:lvlJc w:val="left"/>
      <w:pPr>
        <w:tabs>
          <w:tab w:val="num" w:pos="2917"/>
        </w:tabs>
        <w:ind w:left="2917" w:hanging="360"/>
      </w:pPr>
      <w:rPr>
        <w:rFonts w:ascii="Wingdings" w:hAnsi="Wingdings" w:hint="default"/>
      </w:rPr>
    </w:lvl>
    <w:lvl w:ilvl="3" w:tplc="04090001" w:tentative="1">
      <w:start w:val="1"/>
      <w:numFmt w:val="bullet"/>
      <w:lvlText w:val=""/>
      <w:lvlJc w:val="left"/>
      <w:pPr>
        <w:tabs>
          <w:tab w:val="num" w:pos="3637"/>
        </w:tabs>
        <w:ind w:left="3637" w:hanging="360"/>
      </w:pPr>
      <w:rPr>
        <w:rFonts w:ascii="Symbol" w:hAnsi="Symbol" w:hint="default"/>
      </w:rPr>
    </w:lvl>
    <w:lvl w:ilvl="4" w:tplc="04090003" w:tentative="1">
      <w:start w:val="1"/>
      <w:numFmt w:val="bullet"/>
      <w:lvlText w:val="o"/>
      <w:lvlJc w:val="left"/>
      <w:pPr>
        <w:tabs>
          <w:tab w:val="num" w:pos="4357"/>
        </w:tabs>
        <w:ind w:left="4357" w:hanging="360"/>
      </w:pPr>
      <w:rPr>
        <w:rFonts w:ascii="Courier New" w:hAnsi="Courier New" w:cs="Courier New" w:hint="default"/>
      </w:rPr>
    </w:lvl>
    <w:lvl w:ilvl="5" w:tplc="04090005" w:tentative="1">
      <w:start w:val="1"/>
      <w:numFmt w:val="bullet"/>
      <w:lvlText w:val=""/>
      <w:lvlJc w:val="left"/>
      <w:pPr>
        <w:tabs>
          <w:tab w:val="num" w:pos="5077"/>
        </w:tabs>
        <w:ind w:left="5077" w:hanging="360"/>
      </w:pPr>
      <w:rPr>
        <w:rFonts w:ascii="Wingdings" w:hAnsi="Wingdings" w:hint="default"/>
      </w:rPr>
    </w:lvl>
    <w:lvl w:ilvl="6" w:tplc="04090001" w:tentative="1">
      <w:start w:val="1"/>
      <w:numFmt w:val="bullet"/>
      <w:lvlText w:val=""/>
      <w:lvlJc w:val="left"/>
      <w:pPr>
        <w:tabs>
          <w:tab w:val="num" w:pos="5797"/>
        </w:tabs>
        <w:ind w:left="5797" w:hanging="360"/>
      </w:pPr>
      <w:rPr>
        <w:rFonts w:ascii="Symbol" w:hAnsi="Symbol" w:hint="default"/>
      </w:rPr>
    </w:lvl>
    <w:lvl w:ilvl="7" w:tplc="04090003" w:tentative="1">
      <w:start w:val="1"/>
      <w:numFmt w:val="bullet"/>
      <w:lvlText w:val="o"/>
      <w:lvlJc w:val="left"/>
      <w:pPr>
        <w:tabs>
          <w:tab w:val="num" w:pos="6517"/>
        </w:tabs>
        <w:ind w:left="6517" w:hanging="360"/>
      </w:pPr>
      <w:rPr>
        <w:rFonts w:ascii="Courier New" w:hAnsi="Courier New" w:cs="Courier New" w:hint="default"/>
      </w:rPr>
    </w:lvl>
    <w:lvl w:ilvl="8" w:tplc="04090005" w:tentative="1">
      <w:start w:val="1"/>
      <w:numFmt w:val="bullet"/>
      <w:lvlText w:val=""/>
      <w:lvlJc w:val="left"/>
      <w:pPr>
        <w:tabs>
          <w:tab w:val="num" w:pos="7237"/>
        </w:tabs>
        <w:ind w:left="7237" w:hanging="360"/>
      </w:pPr>
      <w:rPr>
        <w:rFonts w:ascii="Wingdings" w:hAnsi="Wingdings" w:hint="default"/>
      </w:rPr>
    </w:lvl>
  </w:abstractNum>
  <w:abstractNum w:abstractNumId="38" w15:restartNumberingAfterBreak="0">
    <w:nsid w:val="738B5FA4"/>
    <w:multiLevelType w:val="hybridMultilevel"/>
    <w:tmpl w:val="0A1C306E"/>
    <w:lvl w:ilvl="0" w:tplc="9D509B6C">
      <w:start w:val="30"/>
      <w:numFmt w:val="bullet"/>
      <w:lvlText w:val="-"/>
      <w:lvlJc w:val="left"/>
      <w:pPr>
        <w:ind w:left="720" w:hanging="360"/>
      </w:pPr>
      <w:rPr>
        <w:rFonts w:ascii="Calibri" w:eastAsia="Calibri" w:hAnsi="Calibri"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9" w15:restartNumberingAfterBreak="0">
    <w:nsid w:val="73B77C24"/>
    <w:multiLevelType w:val="hybridMultilevel"/>
    <w:tmpl w:val="07EE816A"/>
    <w:lvl w:ilvl="0" w:tplc="5B9846EA">
      <w:start w:val="1"/>
      <w:numFmt w:val="decimal"/>
      <w:lvlText w:val="%1."/>
      <w:lvlJc w:val="left"/>
      <w:pPr>
        <w:ind w:left="927" w:hanging="360"/>
      </w:pPr>
      <w:rPr>
        <w:rFonts w:hint="default"/>
      </w:rPr>
    </w:lvl>
    <w:lvl w:ilvl="1" w:tplc="04180019" w:tentative="1">
      <w:start w:val="1"/>
      <w:numFmt w:val="lowerLetter"/>
      <w:lvlText w:val="%2."/>
      <w:lvlJc w:val="left"/>
      <w:pPr>
        <w:ind w:left="1647" w:hanging="360"/>
      </w:pPr>
    </w:lvl>
    <w:lvl w:ilvl="2" w:tplc="0418001B" w:tentative="1">
      <w:start w:val="1"/>
      <w:numFmt w:val="lowerRoman"/>
      <w:lvlText w:val="%3."/>
      <w:lvlJc w:val="right"/>
      <w:pPr>
        <w:ind w:left="2367" w:hanging="180"/>
      </w:pPr>
    </w:lvl>
    <w:lvl w:ilvl="3" w:tplc="0418000F" w:tentative="1">
      <w:start w:val="1"/>
      <w:numFmt w:val="decimal"/>
      <w:lvlText w:val="%4."/>
      <w:lvlJc w:val="left"/>
      <w:pPr>
        <w:ind w:left="3087" w:hanging="360"/>
      </w:pPr>
    </w:lvl>
    <w:lvl w:ilvl="4" w:tplc="04180019" w:tentative="1">
      <w:start w:val="1"/>
      <w:numFmt w:val="lowerLetter"/>
      <w:lvlText w:val="%5."/>
      <w:lvlJc w:val="left"/>
      <w:pPr>
        <w:ind w:left="3807" w:hanging="360"/>
      </w:pPr>
    </w:lvl>
    <w:lvl w:ilvl="5" w:tplc="0418001B" w:tentative="1">
      <w:start w:val="1"/>
      <w:numFmt w:val="lowerRoman"/>
      <w:lvlText w:val="%6."/>
      <w:lvlJc w:val="right"/>
      <w:pPr>
        <w:ind w:left="4527" w:hanging="180"/>
      </w:pPr>
    </w:lvl>
    <w:lvl w:ilvl="6" w:tplc="0418000F" w:tentative="1">
      <w:start w:val="1"/>
      <w:numFmt w:val="decimal"/>
      <w:lvlText w:val="%7."/>
      <w:lvlJc w:val="left"/>
      <w:pPr>
        <w:ind w:left="5247" w:hanging="360"/>
      </w:pPr>
    </w:lvl>
    <w:lvl w:ilvl="7" w:tplc="04180019" w:tentative="1">
      <w:start w:val="1"/>
      <w:numFmt w:val="lowerLetter"/>
      <w:lvlText w:val="%8."/>
      <w:lvlJc w:val="left"/>
      <w:pPr>
        <w:ind w:left="5967" w:hanging="360"/>
      </w:pPr>
    </w:lvl>
    <w:lvl w:ilvl="8" w:tplc="0418001B" w:tentative="1">
      <w:start w:val="1"/>
      <w:numFmt w:val="lowerRoman"/>
      <w:lvlText w:val="%9."/>
      <w:lvlJc w:val="right"/>
      <w:pPr>
        <w:ind w:left="6687" w:hanging="180"/>
      </w:pPr>
    </w:lvl>
  </w:abstractNum>
  <w:abstractNum w:abstractNumId="40" w15:restartNumberingAfterBreak="0">
    <w:nsid w:val="744E1C10"/>
    <w:multiLevelType w:val="hybridMultilevel"/>
    <w:tmpl w:val="54967D3C"/>
    <w:lvl w:ilvl="0" w:tplc="AD96C5C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F65AC2"/>
    <w:multiLevelType w:val="hybridMultilevel"/>
    <w:tmpl w:val="335A4A18"/>
    <w:lvl w:ilvl="0" w:tplc="DD4E9400">
      <w:start w:val="1"/>
      <w:numFmt w:val="bullet"/>
      <w:lvlText w:val="•"/>
      <w:lvlJc w:val="left"/>
      <w:pPr>
        <w:tabs>
          <w:tab w:val="num" w:pos="720"/>
        </w:tabs>
        <w:ind w:left="720" w:hanging="360"/>
      </w:pPr>
      <w:rPr>
        <w:rFonts w:ascii="Arial" w:hAnsi="Arial" w:hint="default"/>
      </w:rPr>
    </w:lvl>
    <w:lvl w:ilvl="1" w:tplc="36305BCC" w:tentative="1">
      <w:start w:val="1"/>
      <w:numFmt w:val="bullet"/>
      <w:lvlText w:val="•"/>
      <w:lvlJc w:val="left"/>
      <w:pPr>
        <w:tabs>
          <w:tab w:val="num" w:pos="1440"/>
        </w:tabs>
        <w:ind w:left="1440" w:hanging="360"/>
      </w:pPr>
      <w:rPr>
        <w:rFonts w:ascii="Arial" w:hAnsi="Arial" w:hint="default"/>
      </w:rPr>
    </w:lvl>
    <w:lvl w:ilvl="2" w:tplc="272E7D66" w:tentative="1">
      <w:start w:val="1"/>
      <w:numFmt w:val="bullet"/>
      <w:lvlText w:val="•"/>
      <w:lvlJc w:val="left"/>
      <w:pPr>
        <w:tabs>
          <w:tab w:val="num" w:pos="2160"/>
        </w:tabs>
        <w:ind w:left="2160" w:hanging="360"/>
      </w:pPr>
      <w:rPr>
        <w:rFonts w:ascii="Arial" w:hAnsi="Arial" w:hint="default"/>
      </w:rPr>
    </w:lvl>
    <w:lvl w:ilvl="3" w:tplc="2764B27A" w:tentative="1">
      <w:start w:val="1"/>
      <w:numFmt w:val="bullet"/>
      <w:lvlText w:val="•"/>
      <w:lvlJc w:val="left"/>
      <w:pPr>
        <w:tabs>
          <w:tab w:val="num" w:pos="2880"/>
        </w:tabs>
        <w:ind w:left="2880" w:hanging="360"/>
      </w:pPr>
      <w:rPr>
        <w:rFonts w:ascii="Arial" w:hAnsi="Arial" w:hint="default"/>
      </w:rPr>
    </w:lvl>
    <w:lvl w:ilvl="4" w:tplc="74A42DFC" w:tentative="1">
      <w:start w:val="1"/>
      <w:numFmt w:val="bullet"/>
      <w:lvlText w:val="•"/>
      <w:lvlJc w:val="left"/>
      <w:pPr>
        <w:tabs>
          <w:tab w:val="num" w:pos="3600"/>
        </w:tabs>
        <w:ind w:left="3600" w:hanging="360"/>
      </w:pPr>
      <w:rPr>
        <w:rFonts w:ascii="Arial" w:hAnsi="Arial" w:hint="default"/>
      </w:rPr>
    </w:lvl>
    <w:lvl w:ilvl="5" w:tplc="812266E2" w:tentative="1">
      <w:start w:val="1"/>
      <w:numFmt w:val="bullet"/>
      <w:lvlText w:val="•"/>
      <w:lvlJc w:val="left"/>
      <w:pPr>
        <w:tabs>
          <w:tab w:val="num" w:pos="4320"/>
        </w:tabs>
        <w:ind w:left="4320" w:hanging="360"/>
      </w:pPr>
      <w:rPr>
        <w:rFonts w:ascii="Arial" w:hAnsi="Arial" w:hint="default"/>
      </w:rPr>
    </w:lvl>
    <w:lvl w:ilvl="6" w:tplc="508684EE" w:tentative="1">
      <w:start w:val="1"/>
      <w:numFmt w:val="bullet"/>
      <w:lvlText w:val="•"/>
      <w:lvlJc w:val="left"/>
      <w:pPr>
        <w:tabs>
          <w:tab w:val="num" w:pos="5040"/>
        </w:tabs>
        <w:ind w:left="5040" w:hanging="360"/>
      </w:pPr>
      <w:rPr>
        <w:rFonts w:ascii="Arial" w:hAnsi="Arial" w:hint="default"/>
      </w:rPr>
    </w:lvl>
    <w:lvl w:ilvl="7" w:tplc="2064FBA4" w:tentative="1">
      <w:start w:val="1"/>
      <w:numFmt w:val="bullet"/>
      <w:lvlText w:val="•"/>
      <w:lvlJc w:val="left"/>
      <w:pPr>
        <w:tabs>
          <w:tab w:val="num" w:pos="5760"/>
        </w:tabs>
        <w:ind w:left="5760" w:hanging="360"/>
      </w:pPr>
      <w:rPr>
        <w:rFonts w:ascii="Arial" w:hAnsi="Arial" w:hint="default"/>
      </w:rPr>
    </w:lvl>
    <w:lvl w:ilvl="8" w:tplc="7930BA42"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8EA0E28"/>
    <w:multiLevelType w:val="hybridMultilevel"/>
    <w:tmpl w:val="F10617C4"/>
    <w:lvl w:ilvl="0" w:tplc="D554AE16">
      <w:start w:val="1"/>
      <w:numFmt w:val="upperLetter"/>
      <w:lvlText w:val="%1."/>
      <w:lvlJc w:val="left"/>
      <w:pPr>
        <w:ind w:left="720" w:hanging="360"/>
      </w:pPr>
      <w:rPr>
        <w:rFonts w:hint="default"/>
        <w:b/>
        <w:u w:val="singl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C2C7DD0"/>
    <w:multiLevelType w:val="hybridMultilevel"/>
    <w:tmpl w:val="366416F2"/>
    <w:lvl w:ilvl="0" w:tplc="9DC2A642">
      <w:numFmt w:val="bullet"/>
      <w:lvlText w:val="-"/>
      <w:lvlJc w:val="left"/>
      <w:pPr>
        <w:ind w:left="720" w:hanging="360"/>
      </w:pPr>
      <w:rPr>
        <w:rFonts w:ascii="Calibri" w:eastAsia="Calibri"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4" w15:restartNumberingAfterBreak="0">
    <w:nsid w:val="7E1E17C0"/>
    <w:multiLevelType w:val="hybridMultilevel"/>
    <w:tmpl w:val="ABDEE414"/>
    <w:lvl w:ilvl="0" w:tplc="7EE6BE68">
      <w:start w:val="1"/>
      <w:numFmt w:val="bullet"/>
      <w:lvlText w:val=""/>
      <w:lvlJc w:val="left"/>
      <w:pPr>
        <w:tabs>
          <w:tab w:val="num" w:pos="720"/>
        </w:tabs>
        <w:ind w:left="720" w:hanging="360"/>
      </w:pPr>
      <w:rPr>
        <w:rFonts w:ascii="Wingdings" w:hAnsi="Wingdings" w:hint="default"/>
      </w:rPr>
    </w:lvl>
    <w:lvl w:ilvl="1" w:tplc="363AC130" w:tentative="1">
      <w:start w:val="1"/>
      <w:numFmt w:val="bullet"/>
      <w:lvlText w:val=""/>
      <w:lvlJc w:val="left"/>
      <w:pPr>
        <w:tabs>
          <w:tab w:val="num" w:pos="1440"/>
        </w:tabs>
        <w:ind w:left="1440" w:hanging="360"/>
      </w:pPr>
      <w:rPr>
        <w:rFonts w:ascii="Wingdings" w:hAnsi="Wingdings" w:hint="default"/>
      </w:rPr>
    </w:lvl>
    <w:lvl w:ilvl="2" w:tplc="CDB65E60" w:tentative="1">
      <w:start w:val="1"/>
      <w:numFmt w:val="bullet"/>
      <w:lvlText w:val=""/>
      <w:lvlJc w:val="left"/>
      <w:pPr>
        <w:tabs>
          <w:tab w:val="num" w:pos="2160"/>
        </w:tabs>
        <w:ind w:left="2160" w:hanging="360"/>
      </w:pPr>
      <w:rPr>
        <w:rFonts w:ascii="Wingdings" w:hAnsi="Wingdings" w:hint="default"/>
      </w:rPr>
    </w:lvl>
    <w:lvl w:ilvl="3" w:tplc="F4AE7428" w:tentative="1">
      <w:start w:val="1"/>
      <w:numFmt w:val="bullet"/>
      <w:lvlText w:val=""/>
      <w:lvlJc w:val="left"/>
      <w:pPr>
        <w:tabs>
          <w:tab w:val="num" w:pos="2880"/>
        </w:tabs>
        <w:ind w:left="2880" w:hanging="360"/>
      </w:pPr>
      <w:rPr>
        <w:rFonts w:ascii="Wingdings" w:hAnsi="Wingdings" w:hint="default"/>
      </w:rPr>
    </w:lvl>
    <w:lvl w:ilvl="4" w:tplc="A27ABA10" w:tentative="1">
      <w:start w:val="1"/>
      <w:numFmt w:val="bullet"/>
      <w:lvlText w:val=""/>
      <w:lvlJc w:val="left"/>
      <w:pPr>
        <w:tabs>
          <w:tab w:val="num" w:pos="3600"/>
        </w:tabs>
        <w:ind w:left="3600" w:hanging="360"/>
      </w:pPr>
      <w:rPr>
        <w:rFonts w:ascii="Wingdings" w:hAnsi="Wingdings" w:hint="default"/>
      </w:rPr>
    </w:lvl>
    <w:lvl w:ilvl="5" w:tplc="6BF29A72" w:tentative="1">
      <w:start w:val="1"/>
      <w:numFmt w:val="bullet"/>
      <w:lvlText w:val=""/>
      <w:lvlJc w:val="left"/>
      <w:pPr>
        <w:tabs>
          <w:tab w:val="num" w:pos="4320"/>
        </w:tabs>
        <w:ind w:left="4320" w:hanging="360"/>
      </w:pPr>
      <w:rPr>
        <w:rFonts w:ascii="Wingdings" w:hAnsi="Wingdings" w:hint="default"/>
      </w:rPr>
    </w:lvl>
    <w:lvl w:ilvl="6" w:tplc="895270C0" w:tentative="1">
      <w:start w:val="1"/>
      <w:numFmt w:val="bullet"/>
      <w:lvlText w:val=""/>
      <w:lvlJc w:val="left"/>
      <w:pPr>
        <w:tabs>
          <w:tab w:val="num" w:pos="5040"/>
        </w:tabs>
        <w:ind w:left="5040" w:hanging="360"/>
      </w:pPr>
      <w:rPr>
        <w:rFonts w:ascii="Wingdings" w:hAnsi="Wingdings" w:hint="default"/>
      </w:rPr>
    </w:lvl>
    <w:lvl w:ilvl="7" w:tplc="0F18565A" w:tentative="1">
      <w:start w:val="1"/>
      <w:numFmt w:val="bullet"/>
      <w:lvlText w:val=""/>
      <w:lvlJc w:val="left"/>
      <w:pPr>
        <w:tabs>
          <w:tab w:val="num" w:pos="5760"/>
        </w:tabs>
        <w:ind w:left="5760" w:hanging="360"/>
      </w:pPr>
      <w:rPr>
        <w:rFonts w:ascii="Wingdings" w:hAnsi="Wingdings" w:hint="default"/>
      </w:rPr>
    </w:lvl>
    <w:lvl w:ilvl="8" w:tplc="1D7A5946" w:tentative="1">
      <w:start w:val="1"/>
      <w:numFmt w:val="bullet"/>
      <w:lvlText w:val=""/>
      <w:lvlJc w:val="left"/>
      <w:pPr>
        <w:tabs>
          <w:tab w:val="num" w:pos="6480"/>
        </w:tabs>
        <w:ind w:left="6480" w:hanging="360"/>
      </w:pPr>
      <w:rPr>
        <w:rFonts w:ascii="Wingdings" w:hAnsi="Wingdings" w:hint="default"/>
      </w:rPr>
    </w:lvl>
  </w:abstractNum>
  <w:num w:numId="1" w16cid:durableId="1026566280">
    <w:abstractNumId w:val="0"/>
  </w:num>
  <w:num w:numId="2" w16cid:durableId="1397122412">
    <w:abstractNumId w:val="37"/>
  </w:num>
  <w:num w:numId="3" w16cid:durableId="1148865146">
    <w:abstractNumId w:val="31"/>
  </w:num>
  <w:num w:numId="4" w16cid:durableId="593439068">
    <w:abstractNumId w:val="5"/>
  </w:num>
  <w:num w:numId="5" w16cid:durableId="39597429">
    <w:abstractNumId w:val="27"/>
  </w:num>
  <w:num w:numId="6" w16cid:durableId="1564872826">
    <w:abstractNumId w:val="10"/>
  </w:num>
  <w:num w:numId="7" w16cid:durableId="1851946836">
    <w:abstractNumId w:val="38"/>
  </w:num>
  <w:num w:numId="8" w16cid:durableId="1245261704">
    <w:abstractNumId w:val="20"/>
  </w:num>
  <w:num w:numId="9" w16cid:durableId="660888744">
    <w:abstractNumId w:val="35"/>
  </w:num>
  <w:num w:numId="10" w16cid:durableId="1411776515">
    <w:abstractNumId w:val="30"/>
  </w:num>
  <w:num w:numId="11" w16cid:durableId="1828327859">
    <w:abstractNumId w:val="2"/>
  </w:num>
  <w:num w:numId="12" w16cid:durableId="917792606">
    <w:abstractNumId w:val="29"/>
  </w:num>
  <w:num w:numId="13" w16cid:durableId="1442259520">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41221776">
    <w:abstractNumId w:val="17"/>
  </w:num>
  <w:num w:numId="15" w16cid:durableId="604729595">
    <w:abstractNumId w:val="22"/>
  </w:num>
  <w:num w:numId="16" w16cid:durableId="355541081">
    <w:abstractNumId w:val="28"/>
  </w:num>
  <w:num w:numId="17" w16cid:durableId="1706557441">
    <w:abstractNumId w:val="18"/>
  </w:num>
  <w:num w:numId="18" w16cid:durableId="2005863593">
    <w:abstractNumId w:val="8"/>
  </w:num>
  <w:num w:numId="19" w16cid:durableId="778764333">
    <w:abstractNumId w:val="44"/>
  </w:num>
  <w:num w:numId="20" w16cid:durableId="261688221">
    <w:abstractNumId w:val="1"/>
  </w:num>
  <w:num w:numId="21" w16cid:durableId="143282233">
    <w:abstractNumId w:val="34"/>
  </w:num>
  <w:num w:numId="22" w16cid:durableId="1719695271">
    <w:abstractNumId w:val="41"/>
  </w:num>
  <w:num w:numId="23" w16cid:durableId="891691541">
    <w:abstractNumId w:val="24"/>
  </w:num>
  <w:num w:numId="24" w16cid:durableId="920673388">
    <w:abstractNumId w:val="42"/>
  </w:num>
  <w:num w:numId="25" w16cid:durableId="674843072">
    <w:abstractNumId w:val="4"/>
  </w:num>
  <w:num w:numId="26" w16cid:durableId="2092771560">
    <w:abstractNumId w:val="32"/>
  </w:num>
  <w:num w:numId="27" w16cid:durableId="1460687268">
    <w:abstractNumId w:val="3"/>
  </w:num>
  <w:num w:numId="28" w16cid:durableId="191841786">
    <w:abstractNumId w:val="6"/>
  </w:num>
  <w:num w:numId="29" w16cid:durableId="1640842901">
    <w:abstractNumId w:val="13"/>
  </w:num>
  <w:num w:numId="30" w16cid:durableId="788861998">
    <w:abstractNumId w:val="7"/>
  </w:num>
  <w:num w:numId="31" w16cid:durableId="1341930232">
    <w:abstractNumId w:val="26"/>
  </w:num>
  <w:num w:numId="32" w16cid:durableId="424351514">
    <w:abstractNumId w:val="15"/>
  </w:num>
  <w:num w:numId="33" w16cid:durableId="457988758">
    <w:abstractNumId w:val="19"/>
  </w:num>
  <w:num w:numId="34" w16cid:durableId="1065294941">
    <w:abstractNumId w:val="39"/>
  </w:num>
  <w:num w:numId="35" w16cid:durableId="338116827">
    <w:abstractNumId w:val="16"/>
  </w:num>
  <w:num w:numId="36" w16cid:durableId="509376048">
    <w:abstractNumId w:val="21"/>
  </w:num>
  <w:num w:numId="37" w16cid:durableId="1639266623">
    <w:abstractNumId w:val="36"/>
  </w:num>
  <w:num w:numId="38" w16cid:durableId="1116413977">
    <w:abstractNumId w:val="11"/>
  </w:num>
  <w:num w:numId="39" w16cid:durableId="1439719124">
    <w:abstractNumId w:val="33"/>
  </w:num>
  <w:num w:numId="40" w16cid:durableId="100105696">
    <w:abstractNumId w:val="14"/>
  </w:num>
  <w:num w:numId="41" w16cid:durableId="824128847">
    <w:abstractNumId w:val="12"/>
  </w:num>
  <w:num w:numId="42" w16cid:durableId="485367837">
    <w:abstractNumId w:val="43"/>
  </w:num>
  <w:num w:numId="43" w16cid:durableId="1760368687">
    <w:abstractNumId w:val="9"/>
  </w:num>
  <w:num w:numId="44" w16cid:durableId="1174422268">
    <w:abstractNumId w:val="25"/>
  </w:num>
  <w:num w:numId="45" w16cid:durableId="952633129">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7BB"/>
    <w:rsid w:val="000023B5"/>
    <w:rsid w:val="000026A8"/>
    <w:rsid w:val="00003760"/>
    <w:rsid w:val="000105DF"/>
    <w:rsid w:val="00011EF8"/>
    <w:rsid w:val="00013B48"/>
    <w:rsid w:val="00013C47"/>
    <w:rsid w:val="00025E0E"/>
    <w:rsid w:val="00027CC4"/>
    <w:rsid w:val="000313B7"/>
    <w:rsid w:val="000342C1"/>
    <w:rsid w:val="00035011"/>
    <w:rsid w:val="000373EA"/>
    <w:rsid w:val="000448D8"/>
    <w:rsid w:val="00060DBD"/>
    <w:rsid w:val="00061658"/>
    <w:rsid w:val="000620A7"/>
    <w:rsid w:val="00067D89"/>
    <w:rsid w:val="00070BEF"/>
    <w:rsid w:val="000729C6"/>
    <w:rsid w:val="000840B8"/>
    <w:rsid w:val="000853E9"/>
    <w:rsid w:val="00087AAC"/>
    <w:rsid w:val="000A1C5D"/>
    <w:rsid w:val="000A3D23"/>
    <w:rsid w:val="000A7946"/>
    <w:rsid w:val="000B400D"/>
    <w:rsid w:val="000B4FBD"/>
    <w:rsid w:val="000B635C"/>
    <w:rsid w:val="000B7BA8"/>
    <w:rsid w:val="000C2CD5"/>
    <w:rsid w:val="000D4201"/>
    <w:rsid w:val="000E3273"/>
    <w:rsid w:val="000F35A5"/>
    <w:rsid w:val="000F759F"/>
    <w:rsid w:val="001034E7"/>
    <w:rsid w:val="001043A7"/>
    <w:rsid w:val="001117D7"/>
    <w:rsid w:val="00112812"/>
    <w:rsid w:val="00113C30"/>
    <w:rsid w:val="00114005"/>
    <w:rsid w:val="00116E0F"/>
    <w:rsid w:val="00126756"/>
    <w:rsid w:val="001271CC"/>
    <w:rsid w:val="00142ABD"/>
    <w:rsid w:val="00143D7B"/>
    <w:rsid w:val="0014411F"/>
    <w:rsid w:val="00147AAE"/>
    <w:rsid w:val="00173871"/>
    <w:rsid w:val="00176978"/>
    <w:rsid w:val="00181523"/>
    <w:rsid w:val="001849A2"/>
    <w:rsid w:val="00187265"/>
    <w:rsid w:val="0019084F"/>
    <w:rsid w:val="00196265"/>
    <w:rsid w:val="001B185F"/>
    <w:rsid w:val="001B2222"/>
    <w:rsid w:val="001B3E99"/>
    <w:rsid w:val="001B6554"/>
    <w:rsid w:val="001C19EA"/>
    <w:rsid w:val="001C1B01"/>
    <w:rsid w:val="001E2011"/>
    <w:rsid w:val="001E3331"/>
    <w:rsid w:val="001E7621"/>
    <w:rsid w:val="00204C82"/>
    <w:rsid w:val="00217EF4"/>
    <w:rsid w:val="00230046"/>
    <w:rsid w:val="00236FD9"/>
    <w:rsid w:val="00242DFC"/>
    <w:rsid w:val="0024681E"/>
    <w:rsid w:val="00255904"/>
    <w:rsid w:val="00257617"/>
    <w:rsid w:val="00260731"/>
    <w:rsid w:val="0026081B"/>
    <w:rsid w:val="00260CFD"/>
    <w:rsid w:val="002728D7"/>
    <w:rsid w:val="00283BB1"/>
    <w:rsid w:val="002A1135"/>
    <w:rsid w:val="002A5D82"/>
    <w:rsid w:val="002A622F"/>
    <w:rsid w:val="002A7E11"/>
    <w:rsid w:val="002B0831"/>
    <w:rsid w:val="002B7875"/>
    <w:rsid w:val="002B7A07"/>
    <w:rsid w:val="002C04DD"/>
    <w:rsid w:val="002C23B5"/>
    <w:rsid w:val="002C629C"/>
    <w:rsid w:val="002D444F"/>
    <w:rsid w:val="002E3A92"/>
    <w:rsid w:val="002E54E4"/>
    <w:rsid w:val="002E5DFC"/>
    <w:rsid w:val="002E66F0"/>
    <w:rsid w:val="002E75EB"/>
    <w:rsid w:val="002F0123"/>
    <w:rsid w:val="002F6A6E"/>
    <w:rsid w:val="00303BF2"/>
    <w:rsid w:val="0030485A"/>
    <w:rsid w:val="00311013"/>
    <w:rsid w:val="003116E5"/>
    <w:rsid w:val="00313310"/>
    <w:rsid w:val="00315419"/>
    <w:rsid w:val="0031620E"/>
    <w:rsid w:val="0031742B"/>
    <w:rsid w:val="003221B3"/>
    <w:rsid w:val="00325168"/>
    <w:rsid w:val="00334037"/>
    <w:rsid w:val="00341246"/>
    <w:rsid w:val="003452E1"/>
    <w:rsid w:val="003479A9"/>
    <w:rsid w:val="00372F78"/>
    <w:rsid w:val="00373339"/>
    <w:rsid w:val="003740F4"/>
    <w:rsid w:val="00374B7D"/>
    <w:rsid w:val="00376F07"/>
    <w:rsid w:val="00380322"/>
    <w:rsid w:val="003815B1"/>
    <w:rsid w:val="00385498"/>
    <w:rsid w:val="00392CD5"/>
    <w:rsid w:val="00397C5D"/>
    <w:rsid w:val="003A284D"/>
    <w:rsid w:val="003A2E8E"/>
    <w:rsid w:val="003A3D7F"/>
    <w:rsid w:val="003B1F6E"/>
    <w:rsid w:val="003D0712"/>
    <w:rsid w:val="003F0AE8"/>
    <w:rsid w:val="003F6C43"/>
    <w:rsid w:val="00403728"/>
    <w:rsid w:val="00403AA9"/>
    <w:rsid w:val="00413BC7"/>
    <w:rsid w:val="00417CDC"/>
    <w:rsid w:val="004254A5"/>
    <w:rsid w:val="00425A8E"/>
    <w:rsid w:val="00430B00"/>
    <w:rsid w:val="00432593"/>
    <w:rsid w:val="00442063"/>
    <w:rsid w:val="00443E1D"/>
    <w:rsid w:val="00450E5C"/>
    <w:rsid w:val="00456AF5"/>
    <w:rsid w:val="00475ADC"/>
    <w:rsid w:val="0048019D"/>
    <w:rsid w:val="004A2E6D"/>
    <w:rsid w:val="004B5093"/>
    <w:rsid w:val="004C179F"/>
    <w:rsid w:val="004D28EA"/>
    <w:rsid w:val="004D51DC"/>
    <w:rsid w:val="004E42BB"/>
    <w:rsid w:val="004E4823"/>
    <w:rsid w:val="004E4A37"/>
    <w:rsid w:val="004F645D"/>
    <w:rsid w:val="00501763"/>
    <w:rsid w:val="00501E21"/>
    <w:rsid w:val="00503DD6"/>
    <w:rsid w:val="00510A8F"/>
    <w:rsid w:val="00510DA2"/>
    <w:rsid w:val="005200E1"/>
    <w:rsid w:val="00525F02"/>
    <w:rsid w:val="0053262D"/>
    <w:rsid w:val="00536AC0"/>
    <w:rsid w:val="0054313F"/>
    <w:rsid w:val="005467E2"/>
    <w:rsid w:val="0054699D"/>
    <w:rsid w:val="00546ED2"/>
    <w:rsid w:val="00550553"/>
    <w:rsid w:val="00561CDE"/>
    <w:rsid w:val="00567313"/>
    <w:rsid w:val="00571EF4"/>
    <w:rsid w:val="00573911"/>
    <w:rsid w:val="00573D9F"/>
    <w:rsid w:val="00577EBA"/>
    <w:rsid w:val="00582FC4"/>
    <w:rsid w:val="0058740C"/>
    <w:rsid w:val="00590C4D"/>
    <w:rsid w:val="00591A32"/>
    <w:rsid w:val="00593D0F"/>
    <w:rsid w:val="0059418E"/>
    <w:rsid w:val="00594C1E"/>
    <w:rsid w:val="00594C78"/>
    <w:rsid w:val="00595B73"/>
    <w:rsid w:val="0059630B"/>
    <w:rsid w:val="00597621"/>
    <w:rsid w:val="005A2ECF"/>
    <w:rsid w:val="005A47D9"/>
    <w:rsid w:val="005B40EE"/>
    <w:rsid w:val="005B43B2"/>
    <w:rsid w:val="005C0AEB"/>
    <w:rsid w:val="005C16DB"/>
    <w:rsid w:val="005C39DE"/>
    <w:rsid w:val="005D4D42"/>
    <w:rsid w:val="005E11FE"/>
    <w:rsid w:val="005F079D"/>
    <w:rsid w:val="005F422D"/>
    <w:rsid w:val="005F4287"/>
    <w:rsid w:val="005F71D4"/>
    <w:rsid w:val="005F7B82"/>
    <w:rsid w:val="00620D0E"/>
    <w:rsid w:val="006259B7"/>
    <w:rsid w:val="00626CBA"/>
    <w:rsid w:val="00632C5A"/>
    <w:rsid w:val="00634F85"/>
    <w:rsid w:val="0063620D"/>
    <w:rsid w:val="00636D0B"/>
    <w:rsid w:val="006455EB"/>
    <w:rsid w:val="006541C1"/>
    <w:rsid w:val="0065645A"/>
    <w:rsid w:val="00661839"/>
    <w:rsid w:val="006709AC"/>
    <w:rsid w:val="006729A1"/>
    <w:rsid w:val="00673995"/>
    <w:rsid w:val="006804CF"/>
    <w:rsid w:val="00680A07"/>
    <w:rsid w:val="00680D1D"/>
    <w:rsid w:val="006967B9"/>
    <w:rsid w:val="006A4739"/>
    <w:rsid w:val="006B242C"/>
    <w:rsid w:val="006B32DF"/>
    <w:rsid w:val="006B508D"/>
    <w:rsid w:val="006C67F8"/>
    <w:rsid w:val="006D1B83"/>
    <w:rsid w:val="006D2621"/>
    <w:rsid w:val="006D3B33"/>
    <w:rsid w:val="006D3BA8"/>
    <w:rsid w:val="006E1A14"/>
    <w:rsid w:val="006E56B0"/>
    <w:rsid w:val="006E6515"/>
    <w:rsid w:val="006F18FE"/>
    <w:rsid w:val="006F2010"/>
    <w:rsid w:val="0070364D"/>
    <w:rsid w:val="007045C1"/>
    <w:rsid w:val="007048C2"/>
    <w:rsid w:val="00707F77"/>
    <w:rsid w:val="0071504F"/>
    <w:rsid w:val="00715F32"/>
    <w:rsid w:val="00721967"/>
    <w:rsid w:val="00722550"/>
    <w:rsid w:val="007232E8"/>
    <w:rsid w:val="00725552"/>
    <w:rsid w:val="007265C7"/>
    <w:rsid w:val="00727E57"/>
    <w:rsid w:val="007306C4"/>
    <w:rsid w:val="00730D36"/>
    <w:rsid w:val="007438F0"/>
    <w:rsid w:val="007442A5"/>
    <w:rsid w:val="00744B9F"/>
    <w:rsid w:val="00752C5B"/>
    <w:rsid w:val="00754B8E"/>
    <w:rsid w:val="00761CD5"/>
    <w:rsid w:val="007633C6"/>
    <w:rsid w:val="00771B48"/>
    <w:rsid w:val="00771E82"/>
    <w:rsid w:val="00772180"/>
    <w:rsid w:val="0077358C"/>
    <w:rsid w:val="0077426B"/>
    <w:rsid w:val="007744F8"/>
    <w:rsid w:val="0078435E"/>
    <w:rsid w:val="00785980"/>
    <w:rsid w:val="00785E02"/>
    <w:rsid w:val="00794B47"/>
    <w:rsid w:val="00794BBD"/>
    <w:rsid w:val="007A0296"/>
    <w:rsid w:val="007A250A"/>
    <w:rsid w:val="007A6239"/>
    <w:rsid w:val="007A77A2"/>
    <w:rsid w:val="007B0CFA"/>
    <w:rsid w:val="007B4947"/>
    <w:rsid w:val="007B6E2C"/>
    <w:rsid w:val="007C04D2"/>
    <w:rsid w:val="007C35B3"/>
    <w:rsid w:val="007C4091"/>
    <w:rsid w:val="007C6BA2"/>
    <w:rsid w:val="007C7D74"/>
    <w:rsid w:val="007E5C81"/>
    <w:rsid w:val="007F058F"/>
    <w:rsid w:val="0080620D"/>
    <w:rsid w:val="008107C1"/>
    <w:rsid w:val="00816048"/>
    <w:rsid w:val="0082041C"/>
    <w:rsid w:val="00821953"/>
    <w:rsid w:val="00830FD4"/>
    <w:rsid w:val="008336B5"/>
    <w:rsid w:val="00834549"/>
    <w:rsid w:val="0083553F"/>
    <w:rsid w:val="00855BED"/>
    <w:rsid w:val="00860ACF"/>
    <w:rsid w:val="00865FED"/>
    <w:rsid w:val="008668A4"/>
    <w:rsid w:val="00867DE2"/>
    <w:rsid w:val="008729A2"/>
    <w:rsid w:val="00886DF5"/>
    <w:rsid w:val="0089035A"/>
    <w:rsid w:val="008938F3"/>
    <w:rsid w:val="008A044D"/>
    <w:rsid w:val="008A0A25"/>
    <w:rsid w:val="008A7E71"/>
    <w:rsid w:val="008A7FB7"/>
    <w:rsid w:val="008B2936"/>
    <w:rsid w:val="008B6C4D"/>
    <w:rsid w:val="008C1875"/>
    <w:rsid w:val="008D3F5A"/>
    <w:rsid w:val="008E0558"/>
    <w:rsid w:val="008E3F1B"/>
    <w:rsid w:val="008F4C92"/>
    <w:rsid w:val="00902FB8"/>
    <w:rsid w:val="0090485C"/>
    <w:rsid w:val="0090579B"/>
    <w:rsid w:val="00911463"/>
    <w:rsid w:val="00913200"/>
    <w:rsid w:val="0091713C"/>
    <w:rsid w:val="00917819"/>
    <w:rsid w:val="00925BAB"/>
    <w:rsid w:val="009260A0"/>
    <w:rsid w:val="00926EAA"/>
    <w:rsid w:val="009301EA"/>
    <w:rsid w:val="00931B43"/>
    <w:rsid w:val="00932018"/>
    <w:rsid w:val="00937E26"/>
    <w:rsid w:val="00943163"/>
    <w:rsid w:val="00966293"/>
    <w:rsid w:val="009669C4"/>
    <w:rsid w:val="009823A0"/>
    <w:rsid w:val="00984D63"/>
    <w:rsid w:val="00993CA3"/>
    <w:rsid w:val="009A1D2E"/>
    <w:rsid w:val="009A28B3"/>
    <w:rsid w:val="009A7A90"/>
    <w:rsid w:val="009B27E5"/>
    <w:rsid w:val="009B5F94"/>
    <w:rsid w:val="009B7358"/>
    <w:rsid w:val="009B740F"/>
    <w:rsid w:val="009B7E50"/>
    <w:rsid w:val="009C0641"/>
    <w:rsid w:val="009C5997"/>
    <w:rsid w:val="009D3433"/>
    <w:rsid w:val="009E24EF"/>
    <w:rsid w:val="009E266B"/>
    <w:rsid w:val="009F0127"/>
    <w:rsid w:val="009F136C"/>
    <w:rsid w:val="009F33FB"/>
    <w:rsid w:val="00A043E5"/>
    <w:rsid w:val="00A05745"/>
    <w:rsid w:val="00A07CFA"/>
    <w:rsid w:val="00A11EAD"/>
    <w:rsid w:val="00A11F8E"/>
    <w:rsid w:val="00A12727"/>
    <w:rsid w:val="00A167E2"/>
    <w:rsid w:val="00A2344C"/>
    <w:rsid w:val="00A23B2D"/>
    <w:rsid w:val="00A337C3"/>
    <w:rsid w:val="00A34AE6"/>
    <w:rsid w:val="00A54C04"/>
    <w:rsid w:val="00A5535F"/>
    <w:rsid w:val="00A735E8"/>
    <w:rsid w:val="00A95172"/>
    <w:rsid w:val="00A96009"/>
    <w:rsid w:val="00AB0823"/>
    <w:rsid w:val="00AB1734"/>
    <w:rsid w:val="00AB1FA8"/>
    <w:rsid w:val="00AB597B"/>
    <w:rsid w:val="00AC423F"/>
    <w:rsid w:val="00AD4B4F"/>
    <w:rsid w:val="00AD5590"/>
    <w:rsid w:val="00AE14B0"/>
    <w:rsid w:val="00AE5273"/>
    <w:rsid w:val="00AE6CF1"/>
    <w:rsid w:val="00AF49AA"/>
    <w:rsid w:val="00B11275"/>
    <w:rsid w:val="00B13567"/>
    <w:rsid w:val="00B14AEF"/>
    <w:rsid w:val="00B25D40"/>
    <w:rsid w:val="00B26C1E"/>
    <w:rsid w:val="00B27F22"/>
    <w:rsid w:val="00B33224"/>
    <w:rsid w:val="00B4585F"/>
    <w:rsid w:val="00B46346"/>
    <w:rsid w:val="00B52C91"/>
    <w:rsid w:val="00B61777"/>
    <w:rsid w:val="00B65D8A"/>
    <w:rsid w:val="00B67765"/>
    <w:rsid w:val="00B7745E"/>
    <w:rsid w:val="00B8706B"/>
    <w:rsid w:val="00B91277"/>
    <w:rsid w:val="00BA4CBA"/>
    <w:rsid w:val="00BB2D1F"/>
    <w:rsid w:val="00BC15C5"/>
    <w:rsid w:val="00BC445D"/>
    <w:rsid w:val="00BC6321"/>
    <w:rsid w:val="00BD137F"/>
    <w:rsid w:val="00BD2BF4"/>
    <w:rsid w:val="00BF197B"/>
    <w:rsid w:val="00BF4EB4"/>
    <w:rsid w:val="00BF6383"/>
    <w:rsid w:val="00BF6794"/>
    <w:rsid w:val="00BF7982"/>
    <w:rsid w:val="00C06963"/>
    <w:rsid w:val="00C06C37"/>
    <w:rsid w:val="00C156BF"/>
    <w:rsid w:val="00C1672D"/>
    <w:rsid w:val="00C2413E"/>
    <w:rsid w:val="00C26E09"/>
    <w:rsid w:val="00C31109"/>
    <w:rsid w:val="00C41C36"/>
    <w:rsid w:val="00C44414"/>
    <w:rsid w:val="00C4611D"/>
    <w:rsid w:val="00C53049"/>
    <w:rsid w:val="00C559C8"/>
    <w:rsid w:val="00C6385E"/>
    <w:rsid w:val="00C76B1E"/>
    <w:rsid w:val="00C81935"/>
    <w:rsid w:val="00C82C01"/>
    <w:rsid w:val="00C833E1"/>
    <w:rsid w:val="00C8355E"/>
    <w:rsid w:val="00C85A23"/>
    <w:rsid w:val="00C87DF1"/>
    <w:rsid w:val="00C911B5"/>
    <w:rsid w:val="00C9173A"/>
    <w:rsid w:val="00C93729"/>
    <w:rsid w:val="00C96C7C"/>
    <w:rsid w:val="00C97650"/>
    <w:rsid w:val="00CA622A"/>
    <w:rsid w:val="00CB7E06"/>
    <w:rsid w:val="00CC23E5"/>
    <w:rsid w:val="00CC4F53"/>
    <w:rsid w:val="00CC5579"/>
    <w:rsid w:val="00CC65E6"/>
    <w:rsid w:val="00CD2421"/>
    <w:rsid w:val="00CD5F94"/>
    <w:rsid w:val="00CE21BF"/>
    <w:rsid w:val="00CE2949"/>
    <w:rsid w:val="00CE44F6"/>
    <w:rsid w:val="00CF02E8"/>
    <w:rsid w:val="00D04624"/>
    <w:rsid w:val="00D10C60"/>
    <w:rsid w:val="00D30D2C"/>
    <w:rsid w:val="00D33E8E"/>
    <w:rsid w:val="00D40B38"/>
    <w:rsid w:val="00D472F0"/>
    <w:rsid w:val="00D51D49"/>
    <w:rsid w:val="00D52D7F"/>
    <w:rsid w:val="00D536A9"/>
    <w:rsid w:val="00D53B0B"/>
    <w:rsid w:val="00D57069"/>
    <w:rsid w:val="00D60B7A"/>
    <w:rsid w:val="00D66A83"/>
    <w:rsid w:val="00D775C1"/>
    <w:rsid w:val="00D80FCE"/>
    <w:rsid w:val="00D84270"/>
    <w:rsid w:val="00D911E0"/>
    <w:rsid w:val="00D969FA"/>
    <w:rsid w:val="00D977C5"/>
    <w:rsid w:val="00D97F91"/>
    <w:rsid w:val="00DB2AE8"/>
    <w:rsid w:val="00DC4CE7"/>
    <w:rsid w:val="00DC533E"/>
    <w:rsid w:val="00DD0B1D"/>
    <w:rsid w:val="00DD0B54"/>
    <w:rsid w:val="00DD3818"/>
    <w:rsid w:val="00DD51E6"/>
    <w:rsid w:val="00DE19BB"/>
    <w:rsid w:val="00DE22AA"/>
    <w:rsid w:val="00DE32F3"/>
    <w:rsid w:val="00DF1F3E"/>
    <w:rsid w:val="00DF3808"/>
    <w:rsid w:val="00DF3BC0"/>
    <w:rsid w:val="00DF764E"/>
    <w:rsid w:val="00DF78CC"/>
    <w:rsid w:val="00E00E9F"/>
    <w:rsid w:val="00E04690"/>
    <w:rsid w:val="00E0741C"/>
    <w:rsid w:val="00E117D8"/>
    <w:rsid w:val="00E169F0"/>
    <w:rsid w:val="00E207D7"/>
    <w:rsid w:val="00E2129D"/>
    <w:rsid w:val="00E246B6"/>
    <w:rsid w:val="00E2629A"/>
    <w:rsid w:val="00E270CD"/>
    <w:rsid w:val="00E34AA1"/>
    <w:rsid w:val="00E35303"/>
    <w:rsid w:val="00E36977"/>
    <w:rsid w:val="00E4524E"/>
    <w:rsid w:val="00E557A5"/>
    <w:rsid w:val="00E566B0"/>
    <w:rsid w:val="00E6322F"/>
    <w:rsid w:val="00E704C0"/>
    <w:rsid w:val="00E706A4"/>
    <w:rsid w:val="00E80827"/>
    <w:rsid w:val="00E830D2"/>
    <w:rsid w:val="00E84FEE"/>
    <w:rsid w:val="00E91953"/>
    <w:rsid w:val="00E92DCF"/>
    <w:rsid w:val="00E95E82"/>
    <w:rsid w:val="00E97DF9"/>
    <w:rsid w:val="00EA18E3"/>
    <w:rsid w:val="00EA1B65"/>
    <w:rsid w:val="00EA5C59"/>
    <w:rsid w:val="00EB042B"/>
    <w:rsid w:val="00EB4AB3"/>
    <w:rsid w:val="00EC3FFB"/>
    <w:rsid w:val="00ED51C9"/>
    <w:rsid w:val="00ED73FF"/>
    <w:rsid w:val="00EE01D9"/>
    <w:rsid w:val="00EE4F3B"/>
    <w:rsid w:val="00EE50E4"/>
    <w:rsid w:val="00EF2743"/>
    <w:rsid w:val="00EF4921"/>
    <w:rsid w:val="00EF6E54"/>
    <w:rsid w:val="00F0543C"/>
    <w:rsid w:val="00F060A7"/>
    <w:rsid w:val="00F06AE6"/>
    <w:rsid w:val="00F10840"/>
    <w:rsid w:val="00F1670B"/>
    <w:rsid w:val="00F203C1"/>
    <w:rsid w:val="00F243CB"/>
    <w:rsid w:val="00F244F9"/>
    <w:rsid w:val="00F34E0F"/>
    <w:rsid w:val="00F40FD7"/>
    <w:rsid w:val="00F468E3"/>
    <w:rsid w:val="00F47032"/>
    <w:rsid w:val="00F52E3A"/>
    <w:rsid w:val="00F61647"/>
    <w:rsid w:val="00F62120"/>
    <w:rsid w:val="00F6460F"/>
    <w:rsid w:val="00F72EA6"/>
    <w:rsid w:val="00F7473F"/>
    <w:rsid w:val="00F77B76"/>
    <w:rsid w:val="00F90F91"/>
    <w:rsid w:val="00F937BB"/>
    <w:rsid w:val="00F965B6"/>
    <w:rsid w:val="00FA595C"/>
    <w:rsid w:val="00FA78D4"/>
    <w:rsid w:val="00FB5521"/>
    <w:rsid w:val="00FB63B8"/>
    <w:rsid w:val="00FC766D"/>
    <w:rsid w:val="00FD0A5C"/>
    <w:rsid w:val="00FD0B90"/>
    <w:rsid w:val="00FD3E51"/>
    <w:rsid w:val="00FD3FAB"/>
    <w:rsid w:val="00FD79BA"/>
    <w:rsid w:val="00FE04D3"/>
    <w:rsid w:val="00FE2F7E"/>
    <w:rsid w:val="00FE5C06"/>
    <w:rsid w:val="00FF01C4"/>
    <w:rsid w:val="00FF042B"/>
    <w:rsid w:val="00FF4112"/>
    <w:rsid w:val="00FF4502"/>
    <w:rsid w:val="00FF79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597FBB"/>
  <w15:docId w15:val="{69FB54C6-164B-4479-BE77-03E479DFD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37BB"/>
    <w:rPr>
      <w:sz w:val="24"/>
      <w:szCs w:val="24"/>
    </w:rPr>
  </w:style>
  <w:style w:type="paragraph" w:styleId="Heading1">
    <w:name w:val="heading 1"/>
    <w:basedOn w:val="Normal"/>
    <w:next w:val="Normal"/>
    <w:link w:val="Heading1Char"/>
    <w:qFormat/>
    <w:rsid w:val="003A2E8E"/>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8">
    <w:name w:val="heading 8"/>
    <w:basedOn w:val="Normal"/>
    <w:next w:val="Normal"/>
    <w:qFormat/>
    <w:rsid w:val="00943163"/>
    <w:pPr>
      <w:keepNext/>
      <w:tabs>
        <w:tab w:val="num" w:pos="0"/>
      </w:tabs>
      <w:suppressAutoHyphens/>
      <w:jc w:val="center"/>
      <w:outlineLvl w:val="7"/>
    </w:pPr>
    <w:rPr>
      <w:b/>
      <w:sz w:val="32"/>
      <w:szCs w:val="20"/>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37BB"/>
    <w:pPr>
      <w:tabs>
        <w:tab w:val="center" w:pos="4320"/>
        <w:tab w:val="right" w:pos="8640"/>
      </w:tabs>
    </w:pPr>
  </w:style>
  <w:style w:type="paragraph" w:styleId="Footer">
    <w:name w:val="footer"/>
    <w:basedOn w:val="Normal"/>
    <w:link w:val="FooterChar"/>
    <w:uiPriority w:val="99"/>
    <w:rsid w:val="00F937BB"/>
    <w:pPr>
      <w:tabs>
        <w:tab w:val="center" w:pos="4320"/>
        <w:tab w:val="right" w:pos="8640"/>
      </w:tabs>
    </w:pPr>
  </w:style>
  <w:style w:type="table" w:styleId="TableGrid">
    <w:name w:val="Table Grid"/>
    <w:basedOn w:val="TableNormal"/>
    <w:uiPriority w:val="59"/>
    <w:rsid w:val="00F937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A3D23"/>
    <w:rPr>
      <w:rFonts w:ascii="Tahoma" w:hAnsi="Tahoma" w:cs="Tahoma"/>
      <w:sz w:val="16"/>
      <w:szCs w:val="16"/>
    </w:rPr>
  </w:style>
  <w:style w:type="character" w:customStyle="1" w:styleId="BalloonTextChar">
    <w:name w:val="Balloon Text Char"/>
    <w:basedOn w:val="DefaultParagraphFont"/>
    <w:link w:val="BalloonText"/>
    <w:rsid w:val="000A3D23"/>
    <w:rPr>
      <w:rFonts w:ascii="Tahoma" w:hAnsi="Tahoma" w:cs="Tahoma"/>
      <w:sz w:val="16"/>
      <w:szCs w:val="16"/>
    </w:rPr>
  </w:style>
  <w:style w:type="character" w:styleId="Hyperlink">
    <w:name w:val="Hyperlink"/>
    <w:basedOn w:val="DefaultParagraphFont"/>
    <w:rsid w:val="00E117D8"/>
    <w:rPr>
      <w:color w:val="0000FF" w:themeColor="hyperlink"/>
      <w:u w:val="single"/>
    </w:rPr>
  </w:style>
  <w:style w:type="character" w:styleId="PlaceholderText">
    <w:name w:val="Placeholder Text"/>
    <w:basedOn w:val="DefaultParagraphFont"/>
    <w:uiPriority w:val="99"/>
    <w:semiHidden/>
    <w:rsid w:val="00C93729"/>
    <w:rPr>
      <w:color w:val="808080"/>
    </w:rPr>
  </w:style>
  <w:style w:type="paragraph" w:styleId="NoSpacing">
    <w:name w:val="No Spacing"/>
    <w:link w:val="NoSpacingChar"/>
    <w:uiPriority w:val="1"/>
    <w:qFormat/>
    <w:rsid w:val="00913200"/>
    <w:rPr>
      <w:sz w:val="24"/>
      <w:szCs w:val="24"/>
    </w:rPr>
  </w:style>
  <w:style w:type="table" w:customStyle="1" w:styleId="Calendar1">
    <w:name w:val="Calendar 1"/>
    <w:basedOn w:val="TableNormal"/>
    <w:uiPriority w:val="99"/>
    <w:qFormat/>
    <w:rsid w:val="00BB2D1F"/>
    <w:rPr>
      <w:rFonts w:asciiTheme="minorHAnsi" w:eastAsiaTheme="minorEastAsia" w:hAnsiTheme="minorHAnsi" w:cstheme="minorBidi"/>
      <w:sz w:val="22"/>
      <w:szCs w:val="22"/>
      <w:lang w:bidi="en-US"/>
    </w:rPr>
    <w:tblPr>
      <w:tblStyleRowBandSize w:val="1"/>
      <w:tblStyleColBandSize w:val="1"/>
    </w:tblPr>
    <w:tcPr>
      <w:shd w:val="clear" w:color="auto" w:fill="auto"/>
    </w:tcPr>
    <w:tblStylePr w:type="firstRow">
      <w:pPr>
        <w:wordWrap/>
        <w:spacing w:beforeLines="0" w:beforeAutospacing="0" w:afterLines="0" w:afterAutospacing="0" w:line="240" w:lineRule="auto"/>
      </w:pPr>
      <w:rPr>
        <w:b/>
        <w:bCs/>
        <w:sz w:val="44"/>
        <w:szCs w:val="44"/>
      </w:rPr>
      <w:tblPr/>
      <w:tcPr>
        <w:vAlign w:val="bottom"/>
      </w:tcPr>
    </w:tblStylePr>
    <w:tblStylePr w:type="lastRow">
      <w:tblPr/>
      <w:tcPr>
        <w:tcBorders>
          <w:top w:val="nil"/>
          <w:left w:val="nil"/>
          <w:bottom w:val="nil"/>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auto"/>
      </w:tcPr>
    </w:tblStylePr>
    <w:tblStylePr w:type="band2Horz">
      <w:tblPr/>
      <w:tcPr>
        <w:tcBorders>
          <w:top w:val="single" w:sz="24" w:space="0" w:color="000000" w:themeColor="text1"/>
          <w:left w:val="nil"/>
          <w:bottom w:val="single" w:sz="24" w:space="0" w:color="000000" w:themeColor="text1"/>
          <w:right w:val="nil"/>
          <w:insideH w:val="nil"/>
          <w:insideV w:val="nil"/>
          <w:tl2br w:val="nil"/>
          <w:tr2bl w:val="nil"/>
        </w:tcBorders>
        <w:shd w:val="clear" w:color="auto" w:fill="auto"/>
      </w:tcPr>
    </w:tblStylePr>
  </w:style>
  <w:style w:type="paragraph" w:styleId="ListParagraph">
    <w:name w:val="List Paragraph"/>
    <w:aliases w:val="Forth level"/>
    <w:basedOn w:val="Normal"/>
    <w:link w:val="ListParagraphChar"/>
    <w:uiPriority w:val="34"/>
    <w:qFormat/>
    <w:rsid w:val="00CC4F53"/>
    <w:pPr>
      <w:spacing w:after="200" w:line="276" w:lineRule="auto"/>
      <w:ind w:left="720"/>
      <w:contextualSpacing/>
    </w:pPr>
    <w:rPr>
      <w:rFonts w:ascii="Calibri" w:eastAsia="Calibri" w:hAnsi="Calibri"/>
      <w:sz w:val="22"/>
      <w:szCs w:val="22"/>
    </w:rPr>
  </w:style>
  <w:style w:type="paragraph" w:customStyle="1" w:styleId="TextBody">
    <w:name w:val="Text Body"/>
    <w:basedOn w:val="Normal"/>
    <w:rsid w:val="00CC4F53"/>
    <w:pPr>
      <w:widowControl w:val="0"/>
      <w:suppressAutoHyphens/>
      <w:spacing w:after="140" w:line="288" w:lineRule="auto"/>
    </w:pPr>
    <w:rPr>
      <w:rFonts w:ascii="Liberation Serif" w:eastAsia="SimSun" w:hAnsi="Liberation Serif" w:cs="Mangal"/>
      <w:color w:val="00000A"/>
      <w:lang w:eastAsia="zh-CN" w:bidi="hi-IN"/>
    </w:rPr>
  </w:style>
  <w:style w:type="paragraph" w:styleId="NormalWeb">
    <w:name w:val="Normal (Web)"/>
    <w:basedOn w:val="Normal"/>
    <w:uiPriority w:val="99"/>
    <w:unhideWhenUsed/>
    <w:rsid w:val="00FA595C"/>
    <w:pPr>
      <w:spacing w:before="100" w:beforeAutospacing="1" w:after="100" w:afterAutospacing="1"/>
    </w:pPr>
  </w:style>
  <w:style w:type="character" w:customStyle="1" w:styleId="Heading1Char">
    <w:name w:val="Heading 1 Char"/>
    <w:basedOn w:val="DefaultParagraphFont"/>
    <w:link w:val="Heading1"/>
    <w:rsid w:val="003A2E8E"/>
    <w:rPr>
      <w:rFonts w:asciiTheme="majorHAnsi" w:eastAsiaTheme="majorEastAsia" w:hAnsiTheme="majorHAnsi" w:cstheme="majorBidi"/>
      <w:b/>
      <w:bCs/>
      <w:color w:val="365F91" w:themeColor="accent1" w:themeShade="BF"/>
      <w:sz w:val="28"/>
      <w:szCs w:val="28"/>
    </w:rPr>
  </w:style>
  <w:style w:type="paragraph" w:customStyle="1" w:styleId="Default">
    <w:name w:val="Default"/>
    <w:rsid w:val="00886DF5"/>
    <w:pPr>
      <w:autoSpaceDE w:val="0"/>
      <w:autoSpaceDN w:val="0"/>
      <w:adjustRightInd w:val="0"/>
    </w:pPr>
    <w:rPr>
      <w:rFonts w:ascii="Arial" w:hAnsi="Arial" w:cs="Arial"/>
      <w:color w:val="000000"/>
      <w:sz w:val="24"/>
      <w:szCs w:val="24"/>
    </w:rPr>
  </w:style>
  <w:style w:type="character" w:styleId="Emphasis">
    <w:name w:val="Emphasis"/>
    <w:basedOn w:val="DefaultParagraphFont"/>
    <w:qFormat/>
    <w:rsid w:val="00DF1F3E"/>
    <w:rPr>
      <w:i/>
      <w:iCs/>
    </w:rPr>
  </w:style>
  <w:style w:type="character" w:customStyle="1" w:styleId="FontStyle20">
    <w:name w:val="Font Style20"/>
    <w:basedOn w:val="DefaultParagraphFont"/>
    <w:uiPriority w:val="99"/>
    <w:rsid w:val="008D3F5A"/>
    <w:rPr>
      <w:rFonts w:ascii="Arial" w:hAnsi="Arial" w:cs="Arial"/>
      <w:color w:val="000000"/>
      <w:sz w:val="16"/>
      <w:szCs w:val="16"/>
    </w:rPr>
  </w:style>
  <w:style w:type="paragraph" w:styleId="Subtitle">
    <w:name w:val="Subtitle"/>
    <w:basedOn w:val="Normal"/>
    <w:link w:val="SubtitleChar"/>
    <w:qFormat/>
    <w:rsid w:val="00FB63B8"/>
    <w:pPr>
      <w:jc w:val="both"/>
    </w:pPr>
    <w:rPr>
      <w:rFonts w:ascii="Arial" w:hAnsi="Arial"/>
      <w:b/>
      <w:szCs w:val="20"/>
    </w:rPr>
  </w:style>
  <w:style w:type="character" w:customStyle="1" w:styleId="SubtitleChar">
    <w:name w:val="Subtitle Char"/>
    <w:basedOn w:val="DefaultParagraphFont"/>
    <w:link w:val="Subtitle"/>
    <w:rsid w:val="00FB63B8"/>
    <w:rPr>
      <w:rFonts w:ascii="Arial" w:hAnsi="Arial"/>
      <w:b/>
      <w:sz w:val="24"/>
    </w:rPr>
  </w:style>
  <w:style w:type="paragraph" w:styleId="EndnoteText">
    <w:name w:val="endnote text"/>
    <w:basedOn w:val="Normal"/>
    <w:link w:val="EndnoteTextChar"/>
    <w:unhideWhenUsed/>
    <w:rsid w:val="00FB63B8"/>
    <w:rPr>
      <w:sz w:val="20"/>
      <w:szCs w:val="20"/>
      <w:lang w:val="de-DE"/>
    </w:rPr>
  </w:style>
  <w:style w:type="character" w:customStyle="1" w:styleId="EndnoteTextChar">
    <w:name w:val="Endnote Text Char"/>
    <w:basedOn w:val="DefaultParagraphFont"/>
    <w:link w:val="EndnoteText"/>
    <w:rsid w:val="00FB63B8"/>
    <w:rPr>
      <w:lang w:val="de-DE"/>
    </w:rPr>
  </w:style>
  <w:style w:type="character" w:customStyle="1" w:styleId="NoSpacingChar">
    <w:name w:val="No Spacing Char"/>
    <w:link w:val="NoSpacing"/>
    <w:uiPriority w:val="1"/>
    <w:rsid w:val="00FB63B8"/>
    <w:rPr>
      <w:sz w:val="24"/>
      <w:szCs w:val="24"/>
    </w:rPr>
  </w:style>
  <w:style w:type="character" w:customStyle="1" w:styleId="FooterChar">
    <w:name w:val="Footer Char"/>
    <w:basedOn w:val="DefaultParagraphFont"/>
    <w:link w:val="Footer"/>
    <w:uiPriority w:val="99"/>
    <w:rsid w:val="00FF042B"/>
    <w:rPr>
      <w:sz w:val="24"/>
      <w:szCs w:val="24"/>
    </w:rPr>
  </w:style>
  <w:style w:type="character" w:customStyle="1" w:styleId="ListParagraphChar">
    <w:name w:val="List Paragraph Char"/>
    <w:aliases w:val="Forth level Char"/>
    <w:link w:val="ListParagraph"/>
    <w:uiPriority w:val="34"/>
    <w:locked/>
    <w:rsid w:val="00F10840"/>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284128">
      <w:bodyDiv w:val="1"/>
      <w:marLeft w:val="0"/>
      <w:marRight w:val="0"/>
      <w:marTop w:val="0"/>
      <w:marBottom w:val="0"/>
      <w:divBdr>
        <w:top w:val="none" w:sz="0" w:space="0" w:color="auto"/>
        <w:left w:val="none" w:sz="0" w:space="0" w:color="auto"/>
        <w:bottom w:val="none" w:sz="0" w:space="0" w:color="auto"/>
        <w:right w:val="none" w:sz="0" w:space="0" w:color="auto"/>
      </w:divBdr>
      <w:divsChild>
        <w:div w:id="1369380629">
          <w:marLeft w:val="0"/>
          <w:marRight w:val="0"/>
          <w:marTop w:val="0"/>
          <w:marBottom w:val="0"/>
          <w:divBdr>
            <w:top w:val="none" w:sz="0" w:space="0" w:color="auto"/>
            <w:left w:val="none" w:sz="0" w:space="0" w:color="auto"/>
            <w:bottom w:val="none" w:sz="0" w:space="0" w:color="auto"/>
            <w:right w:val="none" w:sz="0" w:space="0" w:color="auto"/>
          </w:divBdr>
        </w:div>
        <w:div w:id="563565457">
          <w:marLeft w:val="0"/>
          <w:marRight w:val="0"/>
          <w:marTop w:val="0"/>
          <w:marBottom w:val="0"/>
          <w:divBdr>
            <w:top w:val="none" w:sz="0" w:space="0" w:color="auto"/>
            <w:left w:val="none" w:sz="0" w:space="0" w:color="auto"/>
            <w:bottom w:val="none" w:sz="0" w:space="0" w:color="auto"/>
            <w:right w:val="none" w:sz="0" w:space="0" w:color="auto"/>
          </w:divBdr>
        </w:div>
        <w:div w:id="2081246609">
          <w:marLeft w:val="0"/>
          <w:marRight w:val="0"/>
          <w:marTop w:val="0"/>
          <w:marBottom w:val="0"/>
          <w:divBdr>
            <w:top w:val="none" w:sz="0" w:space="0" w:color="auto"/>
            <w:left w:val="none" w:sz="0" w:space="0" w:color="auto"/>
            <w:bottom w:val="none" w:sz="0" w:space="0" w:color="auto"/>
            <w:right w:val="none" w:sz="0" w:space="0" w:color="auto"/>
          </w:divBdr>
        </w:div>
        <w:div w:id="1082601270">
          <w:marLeft w:val="0"/>
          <w:marRight w:val="0"/>
          <w:marTop w:val="0"/>
          <w:marBottom w:val="0"/>
          <w:divBdr>
            <w:top w:val="none" w:sz="0" w:space="0" w:color="auto"/>
            <w:left w:val="none" w:sz="0" w:space="0" w:color="auto"/>
            <w:bottom w:val="none" w:sz="0" w:space="0" w:color="auto"/>
            <w:right w:val="none" w:sz="0" w:space="0" w:color="auto"/>
          </w:divBdr>
        </w:div>
        <w:div w:id="1153251807">
          <w:marLeft w:val="0"/>
          <w:marRight w:val="0"/>
          <w:marTop w:val="0"/>
          <w:marBottom w:val="0"/>
          <w:divBdr>
            <w:top w:val="none" w:sz="0" w:space="0" w:color="auto"/>
            <w:left w:val="none" w:sz="0" w:space="0" w:color="auto"/>
            <w:bottom w:val="none" w:sz="0" w:space="0" w:color="auto"/>
            <w:right w:val="none" w:sz="0" w:space="0" w:color="auto"/>
          </w:divBdr>
        </w:div>
        <w:div w:id="709499089">
          <w:marLeft w:val="0"/>
          <w:marRight w:val="0"/>
          <w:marTop w:val="0"/>
          <w:marBottom w:val="0"/>
          <w:divBdr>
            <w:top w:val="none" w:sz="0" w:space="0" w:color="auto"/>
            <w:left w:val="none" w:sz="0" w:space="0" w:color="auto"/>
            <w:bottom w:val="none" w:sz="0" w:space="0" w:color="auto"/>
            <w:right w:val="none" w:sz="0" w:space="0" w:color="auto"/>
          </w:divBdr>
        </w:div>
        <w:div w:id="219709079">
          <w:marLeft w:val="0"/>
          <w:marRight w:val="0"/>
          <w:marTop w:val="0"/>
          <w:marBottom w:val="0"/>
          <w:divBdr>
            <w:top w:val="none" w:sz="0" w:space="0" w:color="auto"/>
            <w:left w:val="none" w:sz="0" w:space="0" w:color="auto"/>
            <w:bottom w:val="none" w:sz="0" w:space="0" w:color="auto"/>
            <w:right w:val="none" w:sz="0" w:space="0" w:color="auto"/>
          </w:divBdr>
        </w:div>
        <w:div w:id="222759545">
          <w:marLeft w:val="0"/>
          <w:marRight w:val="0"/>
          <w:marTop w:val="0"/>
          <w:marBottom w:val="0"/>
          <w:divBdr>
            <w:top w:val="none" w:sz="0" w:space="0" w:color="auto"/>
            <w:left w:val="none" w:sz="0" w:space="0" w:color="auto"/>
            <w:bottom w:val="none" w:sz="0" w:space="0" w:color="auto"/>
            <w:right w:val="none" w:sz="0" w:space="0" w:color="auto"/>
          </w:divBdr>
        </w:div>
        <w:div w:id="1531263747">
          <w:marLeft w:val="0"/>
          <w:marRight w:val="0"/>
          <w:marTop w:val="0"/>
          <w:marBottom w:val="0"/>
          <w:divBdr>
            <w:top w:val="none" w:sz="0" w:space="0" w:color="auto"/>
            <w:left w:val="none" w:sz="0" w:space="0" w:color="auto"/>
            <w:bottom w:val="none" w:sz="0" w:space="0" w:color="auto"/>
            <w:right w:val="none" w:sz="0" w:space="0" w:color="auto"/>
          </w:divBdr>
        </w:div>
      </w:divsChild>
    </w:div>
    <w:div w:id="228199264">
      <w:bodyDiv w:val="1"/>
      <w:marLeft w:val="0"/>
      <w:marRight w:val="0"/>
      <w:marTop w:val="0"/>
      <w:marBottom w:val="0"/>
      <w:divBdr>
        <w:top w:val="none" w:sz="0" w:space="0" w:color="auto"/>
        <w:left w:val="none" w:sz="0" w:space="0" w:color="auto"/>
        <w:bottom w:val="none" w:sz="0" w:space="0" w:color="auto"/>
        <w:right w:val="none" w:sz="0" w:space="0" w:color="auto"/>
      </w:divBdr>
      <w:divsChild>
        <w:div w:id="396367976">
          <w:marLeft w:val="0"/>
          <w:marRight w:val="0"/>
          <w:marTop w:val="0"/>
          <w:marBottom w:val="0"/>
          <w:divBdr>
            <w:top w:val="none" w:sz="0" w:space="0" w:color="auto"/>
            <w:left w:val="none" w:sz="0" w:space="0" w:color="auto"/>
            <w:bottom w:val="none" w:sz="0" w:space="0" w:color="auto"/>
            <w:right w:val="none" w:sz="0" w:space="0" w:color="auto"/>
          </w:divBdr>
        </w:div>
        <w:div w:id="1683316069">
          <w:marLeft w:val="0"/>
          <w:marRight w:val="0"/>
          <w:marTop w:val="0"/>
          <w:marBottom w:val="0"/>
          <w:divBdr>
            <w:top w:val="none" w:sz="0" w:space="0" w:color="auto"/>
            <w:left w:val="none" w:sz="0" w:space="0" w:color="auto"/>
            <w:bottom w:val="none" w:sz="0" w:space="0" w:color="auto"/>
            <w:right w:val="none" w:sz="0" w:space="0" w:color="auto"/>
          </w:divBdr>
        </w:div>
        <w:div w:id="22369452">
          <w:marLeft w:val="0"/>
          <w:marRight w:val="0"/>
          <w:marTop w:val="0"/>
          <w:marBottom w:val="0"/>
          <w:divBdr>
            <w:top w:val="none" w:sz="0" w:space="0" w:color="auto"/>
            <w:left w:val="none" w:sz="0" w:space="0" w:color="auto"/>
            <w:bottom w:val="none" w:sz="0" w:space="0" w:color="auto"/>
            <w:right w:val="none" w:sz="0" w:space="0" w:color="auto"/>
          </w:divBdr>
        </w:div>
        <w:div w:id="2065905386">
          <w:marLeft w:val="0"/>
          <w:marRight w:val="0"/>
          <w:marTop w:val="0"/>
          <w:marBottom w:val="0"/>
          <w:divBdr>
            <w:top w:val="none" w:sz="0" w:space="0" w:color="auto"/>
            <w:left w:val="none" w:sz="0" w:space="0" w:color="auto"/>
            <w:bottom w:val="none" w:sz="0" w:space="0" w:color="auto"/>
            <w:right w:val="none" w:sz="0" w:space="0" w:color="auto"/>
          </w:divBdr>
        </w:div>
        <w:div w:id="890001746">
          <w:marLeft w:val="0"/>
          <w:marRight w:val="0"/>
          <w:marTop w:val="0"/>
          <w:marBottom w:val="0"/>
          <w:divBdr>
            <w:top w:val="none" w:sz="0" w:space="0" w:color="auto"/>
            <w:left w:val="none" w:sz="0" w:space="0" w:color="auto"/>
            <w:bottom w:val="none" w:sz="0" w:space="0" w:color="auto"/>
            <w:right w:val="none" w:sz="0" w:space="0" w:color="auto"/>
          </w:divBdr>
        </w:div>
        <w:div w:id="996877649">
          <w:marLeft w:val="0"/>
          <w:marRight w:val="0"/>
          <w:marTop w:val="0"/>
          <w:marBottom w:val="0"/>
          <w:divBdr>
            <w:top w:val="none" w:sz="0" w:space="0" w:color="auto"/>
            <w:left w:val="none" w:sz="0" w:space="0" w:color="auto"/>
            <w:bottom w:val="none" w:sz="0" w:space="0" w:color="auto"/>
            <w:right w:val="none" w:sz="0" w:space="0" w:color="auto"/>
          </w:divBdr>
        </w:div>
        <w:div w:id="624779172">
          <w:marLeft w:val="0"/>
          <w:marRight w:val="0"/>
          <w:marTop w:val="0"/>
          <w:marBottom w:val="0"/>
          <w:divBdr>
            <w:top w:val="none" w:sz="0" w:space="0" w:color="auto"/>
            <w:left w:val="none" w:sz="0" w:space="0" w:color="auto"/>
            <w:bottom w:val="none" w:sz="0" w:space="0" w:color="auto"/>
            <w:right w:val="none" w:sz="0" w:space="0" w:color="auto"/>
          </w:divBdr>
        </w:div>
        <w:div w:id="1033843009">
          <w:marLeft w:val="0"/>
          <w:marRight w:val="0"/>
          <w:marTop w:val="0"/>
          <w:marBottom w:val="0"/>
          <w:divBdr>
            <w:top w:val="none" w:sz="0" w:space="0" w:color="auto"/>
            <w:left w:val="none" w:sz="0" w:space="0" w:color="auto"/>
            <w:bottom w:val="none" w:sz="0" w:space="0" w:color="auto"/>
            <w:right w:val="none" w:sz="0" w:space="0" w:color="auto"/>
          </w:divBdr>
        </w:div>
        <w:div w:id="253902129">
          <w:marLeft w:val="0"/>
          <w:marRight w:val="0"/>
          <w:marTop w:val="0"/>
          <w:marBottom w:val="0"/>
          <w:divBdr>
            <w:top w:val="none" w:sz="0" w:space="0" w:color="auto"/>
            <w:left w:val="none" w:sz="0" w:space="0" w:color="auto"/>
            <w:bottom w:val="none" w:sz="0" w:space="0" w:color="auto"/>
            <w:right w:val="none" w:sz="0" w:space="0" w:color="auto"/>
          </w:divBdr>
        </w:div>
      </w:divsChild>
    </w:div>
    <w:div w:id="433673028">
      <w:bodyDiv w:val="1"/>
      <w:marLeft w:val="0"/>
      <w:marRight w:val="0"/>
      <w:marTop w:val="0"/>
      <w:marBottom w:val="0"/>
      <w:divBdr>
        <w:top w:val="none" w:sz="0" w:space="0" w:color="auto"/>
        <w:left w:val="none" w:sz="0" w:space="0" w:color="auto"/>
        <w:bottom w:val="none" w:sz="0" w:space="0" w:color="auto"/>
        <w:right w:val="none" w:sz="0" w:space="0" w:color="auto"/>
      </w:divBdr>
      <w:divsChild>
        <w:div w:id="1794523078">
          <w:marLeft w:val="0"/>
          <w:marRight w:val="0"/>
          <w:marTop w:val="0"/>
          <w:marBottom w:val="0"/>
          <w:divBdr>
            <w:top w:val="none" w:sz="0" w:space="0" w:color="auto"/>
            <w:left w:val="none" w:sz="0" w:space="0" w:color="auto"/>
            <w:bottom w:val="none" w:sz="0" w:space="0" w:color="auto"/>
            <w:right w:val="none" w:sz="0" w:space="0" w:color="auto"/>
          </w:divBdr>
          <w:divsChild>
            <w:div w:id="470710673">
              <w:marLeft w:val="0"/>
              <w:marRight w:val="0"/>
              <w:marTop w:val="0"/>
              <w:marBottom w:val="0"/>
              <w:divBdr>
                <w:top w:val="none" w:sz="0" w:space="0" w:color="auto"/>
                <w:left w:val="none" w:sz="0" w:space="0" w:color="auto"/>
                <w:bottom w:val="none" w:sz="0" w:space="0" w:color="auto"/>
                <w:right w:val="none" w:sz="0" w:space="0" w:color="auto"/>
              </w:divBdr>
              <w:divsChild>
                <w:div w:id="1386753732">
                  <w:marLeft w:val="0"/>
                  <w:marRight w:val="0"/>
                  <w:marTop w:val="0"/>
                  <w:marBottom w:val="0"/>
                  <w:divBdr>
                    <w:top w:val="none" w:sz="0" w:space="0" w:color="auto"/>
                    <w:left w:val="none" w:sz="0" w:space="0" w:color="auto"/>
                    <w:bottom w:val="none" w:sz="0" w:space="0" w:color="auto"/>
                    <w:right w:val="none" w:sz="0" w:space="0" w:color="auto"/>
                  </w:divBdr>
                  <w:divsChild>
                    <w:div w:id="1910386490">
                      <w:marLeft w:val="0"/>
                      <w:marRight w:val="0"/>
                      <w:marTop w:val="0"/>
                      <w:marBottom w:val="0"/>
                      <w:divBdr>
                        <w:top w:val="none" w:sz="0" w:space="0" w:color="auto"/>
                        <w:left w:val="none" w:sz="0" w:space="0" w:color="auto"/>
                        <w:bottom w:val="none" w:sz="0" w:space="0" w:color="auto"/>
                        <w:right w:val="none" w:sz="0" w:space="0" w:color="auto"/>
                      </w:divBdr>
                      <w:divsChild>
                        <w:div w:id="688146150">
                          <w:marLeft w:val="0"/>
                          <w:marRight w:val="0"/>
                          <w:marTop w:val="0"/>
                          <w:marBottom w:val="0"/>
                          <w:divBdr>
                            <w:top w:val="none" w:sz="0" w:space="0" w:color="auto"/>
                            <w:left w:val="none" w:sz="0" w:space="0" w:color="auto"/>
                            <w:bottom w:val="none" w:sz="0" w:space="0" w:color="auto"/>
                            <w:right w:val="none" w:sz="0" w:space="0" w:color="auto"/>
                          </w:divBdr>
                          <w:divsChild>
                            <w:div w:id="642933448">
                              <w:marLeft w:val="0"/>
                              <w:marRight w:val="0"/>
                              <w:marTop w:val="0"/>
                              <w:marBottom w:val="375"/>
                              <w:divBdr>
                                <w:top w:val="none" w:sz="0" w:space="0" w:color="auto"/>
                                <w:left w:val="none" w:sz="0" w:space="0" w:color="auto"/>
                                <w:bottom w:val="none" w:sz="0" w:space="0" w:color="auto"/>
                                <w:right w:val="none" w:sz="0" w:space="0" w:color="auto"/>
                              </w:divBdr>
                              <w:divsChild>
                                <w:div w:id="339281494">
                                  <w:marLeft w:val="0"/>
                                  <w:marRight w:val="0"/>
                                  <w:marTop w:val="0"/>
                                  <w:marBottom w:val="0"/>
                                  <w:divBdr>
                                    <w:top w:val="none" w:sz="0" w:space="0" w:color="auto"/>
                                    <w:left w:val="none" w:sz="0" w:space="0" w:color="auto"/>
                                    <w:bottom w:val="none" w:sz="0" w:space="0" w:color="auto"/>
                                    <w:right w:val="none" w:sz="0" w:space="0" w:color="auto"/>
                                  </w:divBdr>
                                  <w:divsChild>
                                    <w:div w:id="3040919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78638230">
      <w:bodyDiv w:val="1"/>
      <w:marLeft w:val="0"/>
      <w:marRight w:val="0"/>
      <w:marTop w:val="0"/>
      <w:marBottom w:val="0"/>
      <w:divBdr>
        <w:top w:val="none" w:sz="0" w:space="0" w:color="auto"/>
        <w:left w:val="none" w:sz="0" w:space="0" w:color="auto"/>
        <w:bottom w:val="none" w:sz="0" w:space="0" w:color="auto"/>
        <w:right w:val="none" w:sz="0" w:space="0" w:color="auto"/>
      </w:divBdr>
    </w:div>
    <w:div w:id="683098284">
      <w:bodyDiv w:val="1"/>
      <w:marLeft w:val="0"/>
      <w:marRight w:val="0"/>
      <w:marTop w:val="0"/>
      <w:marBottom w:val="0"/>
      <w:divBdr>
        <w:top w:val="none" w:sz="0" w:space="0" w:color="auto"/>
        <w:left w:val="none" w:sz="0" w:space="0" w:color="auto"/>
        <w:bottom w:val="none" w:sz="0" w:space="0" w:color="auto"/>
        <w:right w:val="none" w:sz="0" w:space="0" w:color="auto"/>
      </w:divBdr>
    </w:div>
    <w:div w:id="811219488">
      <w:bodyDiv w:val="1"/>
      <w:marLeft w:val="0"/>
      <w:marRight w:val="0"/>
      <w:marTop w:val="0"/>
      <w:marBottom w:val="0"/>
      <w:divBdr>
        <w:top w:val="none" w:sz="0" w:space="0" w:color="auto"/>
        <w:left w:val="none" w:sz="0" w:space="0" w:color="auto"/>
        <w:bottom w:val="none" w:sz="0" w:space="0" w:color="auto"/>
        <w:right w:val="none" w:sz="0" w:space="0" w:color="auto"/>
      </w:divBdr>
      <w:divsChild>
        <w:div w:id="260113080">
          <w:marLeft w:val="446"/>
          <w:marRight w:val="0"/>
          <w:marTop w:val="0"/>
          <w:marBottom w:val="0"/>
          <w:divBdr>
            <w:top w:val="none" w:sz="0" w:space="0" w:color="auto"/>
            <w:left w:val="none" w:sz="0" w:space="0" w:color="auto"/>
            <w:bottom w:val="none" w:sz="0" w:space="0" w:color="auto"/>
            <w:right w:val="none" w:sz="0" w:space="0" w:color="auto"/>
          </w:divBdr>
        </w:div>
        <w:div w:id="1486163318">
          <w:marLeft w:val="446"/>
          <w:marRight w:val="0"/>
          <w:marTop w:val="0"/>
          <w:marBottom w:val="0"/>
          <w:divBdr>
            <w:top w:val="none" w:sz="0" w:space="0" w:color="auto"/>
            <w:left w:val="none" w:sz="0" w:space="0" w:color="auto"/>
            <w:bottom w:val="none" w:sz="0" w:space="0" w:color="auto"/>
            <w:right w:val="none" w:sz="0" w:space="0" w:color="auto"/>
          </w:divBdr>
        </w:div>
        <w:div w:id="1940483819">
          <w:marLeft w:val="274"/>
          <w:marRight w:val="0"/>
          <w:marTop w:val="0"/>
          <w:marBottom w:val="0"/>
          <w:divBdr>
            <w:top w:val="none" w:sz="0" w:space="0" w:color="auto"/>
            <w:left w:val="none" w:sz="0" w:space="0" w:color="auto"/>
            <w:bottom w:val="none" w:sz="0" w:space="0" w:color="auto"/>
            <w:right w:val="none" w:sz="0" w:space="0" w:color="auto"/>
          </w:divBdr>
        </w:div>
        <w:div w:id="1204561432">
          <w:marLeft w:val="274"/>
          <w:marRight w:val="0"/>
          <w:marTop w:val="0"/>
          <w:marBottom w:val="0"/>
          <w:divBdr>
            <w:top w:val="none" w:sz="0" w:space="0" w:color="auto"/>
            <w:left w:val="none" w:sz="0" w:space="0" w:color="auto"/>
            <w:bottom w:val="none" w:sz="0" w:space="0" w:color="auto"/>
            <w:right w:val="none" w:sz="0" w:space="0" w:color="auto"/>
          </w:divBdr>
        </w:div>
        <w:div w:id="1987782326">
          <w:marLeft w:val="274"/>
          <w:marRight w:val="0"/>
          <w:marTop w:val="0"/>
          <w:marBottom w:val="0"/>
          <w:divBdr>
            <w:top w:val="none" w:sz="0" w:space="0" w:color="auto"/>
            <w:left w:val="none" w:sz="0" w:space="0" w:color="auto"/>
            <w:bottom w:val="none" w:sz="0" w:space="0" w:color="auto"/>
            <w:right w:val="none" w:sz="0" w:space="0" w:color="auto"/>
          </w:divBdr>
        </w:div>
      </w:divsChild>
    </w:div>
    <w:div w:id="872228450">
      <w:bodyDiv w:val="1"/>
      <w:marLeft w:val="0"/>
      <w:marRight w:val="0"/>
      <w:marTop w:val="0"/>
      <w:marBottom w:val="0"/>
      <w:divBdr>
        <w:top w:val="none" w:sz="0" w:space="0" w:color="auto"/>
        <w:left w:val="none" w:sz="0" w:space="0" w:color="auto"/>
        <w:bottom w:val="none" w:sz="0" w:space="0" w:color="auto"/>
        <w:right w:val="none" w:sz="0" w:space="0" w:color="auto"/>
      </w:divBdr>
      <w:divsChild>
        <w:div w:id="1717511742">
          <w:marLeft w:val="75"/>
          <w:marRight w:val="0"/>
          <w:marTop w:val="75"/>
          <w:marBottom w:val="0"/>
          <w:divBdr>
            <w:top w:val="none" w:sz="0" w:space="0" w:color="auto"/>
            <w:left w:val="none" w:sz="0" w:space="0" w:color="auto"/>
            <w:bottom w:val="none" w:sz="0" w:space="0" w:color="auto"/>
            <w:right w:val="none" w:sz="0" w:space="0" w:color="auto"/>
          </w:divBdr>
          <w:divsChild>
            <w:div w:id="773675587">
              <w:marLeft w:val="0"/>
              <w:marRight w:val="0"/>
              <w:marTop w:val="0"/>
              <w:marBottom w:val="0"/>
              <w:divBdr>
                <w:top w:val="none" w:sz="0" w:space="0" w:color="auto"/>
                <w:left w:val="none" w:sz="0" w:space="0" w:color="auto"/>
                <w:bottom w:val="single" w:sz="6" w:space="0" w:color="006EB8"/>
                <w:right w:val="none" w:sz="0" w:space="0" w:color="auto"/>
              </w:divBdr>
              <w:divsChild>
                <w:div w:id="131018575">
                  <w:marLeft w:val="225"/>
                  <w:marRight w:val="0"/>
                  <w:marTop w:val="75"/>
                  <w:marBottom w:val="0"/>
                  <w:divBdr>
                    <w:top w:val="none" w:sz="0" w:space="0" w:color="auto"/>
                    <w:left w:val="none" w:sz="0" w:space="0" w:color="auto"/>
                    <w:bottom w:val="none" w:sz="0" w:space="0" w:color="auto"/>
                    <w:right w:val="none" w:sz="0" w:space="0" w:color="auto"/>
                  </w:divBdr>
                </w:div>
                <w:div w:id="2103330245">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4469627">
      <w:bodyDiv w:val="1"/>
      <w:marLeft w:val="0"/>
      <w:marRight w:val="0"/>
      <w:marTop w:val="0"/>
      <w:marBottom w:val="0"/>
      <w:divBdr>
        <w:top w:val="none" w:sz="0" w:space="0" w:color="auto"/>
        <w:left w:val="none" w:sz="0" w:space="0" w:color="auto"/>
        <w:bottom w:val="none" w:sz="0" w:space="0" w:color="auto"/>
        <w:right w:val="none" w:sz="0" w:space="0" w:color="auto"/>
      </w:divBdr>
      <w:divsChild>
        <w:div w:id="204803910">
          <w:marLeft w:val="446"/>
          <w:marRight w:val="0"/>
          <w:marTop w:val="0"/>
          <w:marBottom w:val="0"/>
          <w:divBdr>
            <w:top w:val="none" w:sz="0" w:space="0" w:color="auto"/>
            <w:left w:val="none" w:sz="0" w:space="0" w:color="auto"/>
            <w:bottom w:val="none" w:sz="0" w:space="0" w:color="auto"/>
            <w:right w:val="none" w:sz="0" w:space="0" w:color="auto"/>
          </w:divBdr>
        </w:div>
        <w:div w:id="1828668800">
          <w:marLeft w:val="446"/>
          <w:marRight w:val="0"/>
          <w:marTop w:val="0"/>
          <w:marBottom w:val="0"/>
          <w:divBdr>
            <w:top w:val="none" w:sz="0" w:space="0" w:color="auto"/>
            <w:left w:val="none" w:sz="0" w:space="0" w:color="auto"/>
            <w:bottom w:val="none" w:sz="0" w:space="0" w:color="auto"/>
            <w:right w:val="none" w:sz="0" w:space="0" w:color="auto"/>
          </w:divBdr>
        </w:div>
        <w:div w:id="918254026">
          <w:marLeft w:val="274"/>
          <w:marRight w:val="0"/>
          <w:marTop w:val="0"/>
          <w:marBottom w:val="0"/>
          <w:divBdr>
            <w:top w:val="none" w:sz="0" w:space="0" w:color="auto"/>
            <w:left w:val="none" w:sz="0" w:space="0" w:color="auto"/>
            <w:bottom w:val="none" w:sz="0" w:space="0" w:color="auto"/>
            <w:right w:val="none" w:sz="0" w:space="0" w:color="auto"/>
          </w:divBdr>
        </w:div>
        <w:div w:id="2047177944">
          <w:marLeft w:val="274"/>
          <w:marRight w:val="0"/>
          <w:marTop w:val="0"/>
          <w:marBottom w:val="0"/>
          <w:divBdr>
            <w:top w:val="none" w:sz="0" w:space="0" w:color="auto"/>
            <w:left w:val="none" w:sz="0" w:space="0" w:color="auto"/>
            <w:bottom w:val="none" w:sz="0" w:space="0" w:color="auto"/>
            <w:right w:val="none" w:sz="0" w:space="0" w:color="auto"/>
          </w:divBdr>
        </w:div>
        <w:div w:id="796342190">
          <w:marLeft w:val="274"/>
          <w:marRight w:val="0"/>
          <w:marTop w:val="0"/>
          <w:marBottom w:val="0"/>
          <w:divBdr>
            <w:top w:val="none" w:sz="0" w:space="0" w:color="auto"/>
            <w:left w:val="none" w:sz="0" w:space="0" w:color="auto"/>
            <w:bottom w:val="none" w:sz="0" w:space="0" w:color="auto"/>
            <w:right w:val="none" w:sz="0" w:space="0" w:color="auto"/>
          </w:divBdr>
        </w:div>
      </w:divsChild>
    </w:div>
    <w:div w:id="904798147">
      <w:bodyDiv w:val="1"/>
      <w:marLeft w:val="0"/>
      <w:marRight w:val="0"/>
      <w:marTop w:val="0"/>
      <w:marBottom w:val="0"/>
      <w:divBdr>
        <w:top w:val="none" w:sz="0" w:space="0" w:color="auto"/>
        <w:left w:val="none" w:sz="0" w:space="0" w:color="auto"/>
        <w:bottom w:val="none" w:sz="0" w:space="0" w:color="auto"/>
        <w:right w:val="none" w:sz="0" w:space="0" w:color="auto"/>
      </w:divBdr>
    </w:div>
    <w:div w:id="940332918">
      <w:bodyDiv w:val="1"/>
      <w:marLeft w:val="0"/>
      <w:marRight w:val="0"/>
      <w:marTop w:val="0"/>
      <w:marBottom w:val="0"/>
      <w:divBdr>
        <w:top w:val="none" w:sz="0" w:space="0" w:color="auto"/>
        <w:left w:val="none" w:sz="0" w:space="0" w:color="auto"/>
        <w:bottom w:val="none" w:sz="0" w:space="0" w:color="auto"/>
        <w:right w:val="none" w:sz="0" w:space="0" w:color="auto"/>
      </w:divBdr>
    </w:div>
    <w:div w:id="940793173">
      <w:bodyDiv w:val="1"/>
      <w:marLeft w:val="0"/>
      <w:marRight w:val="0"/>
      <w:marTop w:val="0"/>
      <w:marBottom w:val="0"/>
      <w:divBdr>
        <w:top w:val="none" w:sz="0" w:space="0" w:color="auto"/>
        <w:left w:val="none" w:sz="0" w:space="0" w:color="auto"/>
        <w:bottom w:val="none" w:sz="0" w:space="0" w:color="auto"/>
        <w:right w:val="none" w:sz="0" w:space="0" w:color="auto"/>
      </w:divBdr>
      <w:divsChild>
        <w:div w:id="727385952">
          <w:marLeft w:val="446"/>
          <w:marRight w:val="0"/>
          <w:marTop w:val="0"/>
          <w:marBottom w:val="0"/>
          <w:divBdr>
            <w:top w:val="none" w:sz="0" w:space="0" w:color="auto"/>
            <w:left w:val="none" w:sz="0" w:space="0" w:color="auto"/>
            <w:bottom w:val="none" w:sz="0" w:space="0" w:color="auto"/>
            <w:right w:val="none" w:sz="0" w:space="0" w:color="auto"/>
          </w:divBdr>
        </w:div>
        <w:div w:id="910894499">
          <w:marLeft w:val="446"/>
          <w:marRight w:val="0"/>
          <w:marTop w:val="0"/>
          <w:marBottom w:val="0"/>
          <w:divBdr>
            <w:top w:val="none" w:sz="0" w:space="0" w:color="auto"/>
            <w:left w:val="none" w:sz="0" w:space="0" w:color="auto"/>
            <w:bottom w:val="none" w:sz="0" w:space="0" w:color="auto"/>
            <w:right w:val="none" w:sz="0" w:space="0" w:color="auto"/>
          </w:divBdr>
        </w:div>
        <w:div w:id="1977176810">
          <w:marLeft w:val="446"/>
          <w:marRight w:val="0"/>
          <w:marTop w:val="0"/>
          <w:marBottom w:val="0"/>
          <w:divBdr>
            <w:top w:val="none" w:sz="0" w:space="0" w:color="auto"/>
            <w:left w:val="none" w:sz="0" w:space="0" w:color="auto"/>
            <w:bottom w:val="none" w:sz="0" w:space="0" w:color="auto"/>
            <w:right w:val="none" w:sz="0" w:space="0" w:color="auto"/>
          </w:divBdr>
        </w:div>
        <w:div w:id="224340268">
          <w:marLeft w:val="446"/>
          <w:marRight w:val="0"/>
          <w:marTop w:val="0"/>
          <w:marBottom w:val="0"/>
          <w:divBdr>
            <w:top w:val="none" w:sz="0" w:space="0" w:color="auto"/>
            <w:left w:val="none" w:sz="0" w:space="0" w:color="auto"/>
            <w:bottom w:val="none" w:sz="0" w:space="0" w:color="auto"/>
            <w:right w:val="none" w:sz="0" w:space="0" w:color="auto"/>
          </w:divBdr>
        </w:div>
        <w:div w:id="574165833">
          <w:marLeft w:val="446"/>
          <w:marRight w:val="0"/>
          <w:marTop w:val="0"/>
          <w:marBottom w:val="0"/>
          <w:divBdr>
            <w:top w:val="none" w:sz="0" w:space="0" w:color="auto"/>
            <w:left w:val="none" w:sz="0" w:space="0" w:color="auto"/>
            <w:bottom w:val="none" w:sz="0" w:space="0" w:color="auto"/>
            <w:right w:val="none" w:sz="0" w:space="0" w:color="auto"/>
          </w:divBdr>
        </w:div>
        <w:div w:id="1657370729">
          <w:marLeft w:val="446"/>
          <w:marRight w:val="0"/>
          <w:marTop w:val="0"/>
          <w:marBottom w:val="0"/>
          <w:divBdr>
            <w:top w:val="none" w:sz="0" w:space="0" w:color="auto"/>
            <w:left w:val="none" w:sz="0" w:space="0" w:color="auto"/>
            <w:bottom w:val="none" w:sz="0" w:space="0" w:color="auto"/>
            <w:right w:val="none" w:sz="0" w:space="0" w:color="auto"/>
          </w:divBdr>
        </w:div>
        <w:div w:id="184566380">
          <w:marLeft w:val="446"/>
          <w:marRight w:val="0"/>
          <w:marTop w:val="0"/>
          <w:marBottom w:val="0"/>
          <w:divBdr>
            <w:top w:val="none" w:sz="0" w:space="0" w:color="auto"/>
            <w:left w:val="none" w:sz="0" w:space="0" w:color="auto"/>
            <w:bottom w:val="none" w:sz="0" w:space="0" w:color="auto"/>
            <w:right w:val="none" w:sz="0" w:space="0" w:color="auto"/>
          </w:divBdr>
        </w:div>
        <w:div w:id="1089080519">
          <w:marLeft w:val="446"/>
          <w:marRight w:val="0"/>
          <w:marTop w:val="0"/>
          <w:marBottom w:val="0"/>
          <w:divBdr>
            <w:top w:val="none" w:sz="0" w:space="0" w:color="auto"/>
            <w:left w:val="none" w:sz="0" w:space="0" w:color="auto"/>
            <w:bottom w:val="none" w:sz="0" w:space="0" w:color="auto"/>
            <w:right w:val="none" w:sz="0" w:space="0" w:color="auto"/>
          </w:divBdr>
        </w:div>
      </w:divsChild>
    </w:div>
    <w:div w:id="1032027204">
      <w:bodyDiv w:val="1"/>
      <w:marLeft w:val="0"/>
      <w:marRight w:val="0"/>
      <w:marTop w:val="0"/>
      <w:marBottom w:val="0"/>
      <w:divBdr>
        <w:top w:val="none" w:sz="0" w:space="0" w:color="auto"/>
        <w:left w:val="none" w:sz="0" w:space="0" w:color="auto"/>
        <w:bottom w:val="none" w:sz="0" w:space="0" w:color="auto"/>
        <w:right w:val="none" w:sz="0" w:space="0" w:color="auto"/>
      </w:divBdr>
      <w:divsChild>
        <w:div w:id="332801769">
          <w:marLeft w:val="75"/>
          <w:marRight w:val="0"/>
          <w:marTop w:val="75"/>
          <w:marBottom w:val="0"/>
          <w:divBdr>
            <w:top w:val="none" w:sz="0" w:space="0" w:color="auto"/>
            <w:left w:val="none" w:sz="0" w:space="0" w:color="auto"/>
            <w:bottom w:val="none" w:sz="0" w:space="0" w:color="auto"/>
            <w:right w:val="none" w:sz="0" w:space="0" w:color="auto"/>
          </w:divBdr>
          <w:divsChild>
            <w:div w:id="334112574">
              <w:marLeft w:val="0"/>
              <w:marRight w:val="0"/>
              <w:marTop w:val="0"/>
              <w:marBottom w:val="0"/>
              <w:divBdr>
                <w:top w:val="none" w:sz="0" w:space="0" w:color="auto"/>
                <w:left w:val="none" w:sz="0" w:space="0" w:color="auto"/>
                <w:bottom w:val="single" w:sz="6" w:space="0" w:color="006EB8"/>
                <w:right w:val="none" w:sz="0" w:space="0" w:color="auto"/>
              </w:divBdr>
              <w:divsChild>
                <w:div w:id="84040893">
                  <w:marLeft w:val="225"/>
                  <w:marRight w:val="0"/>
                  <w:marTop w:val="75"/>
                  <w:marBottom w:val="0"/>
                  <w:divBdr>
                    <w:top w:val="none" w:sz="0" w:space="0" w:color="auto"/>
                    <w:left w:val="none" w:sz="0" w:space="0" w:color="auto"/>
                    <w:bottom w:val="none" w:sz="0" w:space="0" w:color="auto"/>
                    <w:right w:val="none" w:sz="0" w:space="0" w:color="auto"/>
                  </w:divBdr>
                </w:div>
                <w:div w:id="1417051232">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47028441">
      <w:bodyDiv w:val="1"/>
      <w:marLeft w:val="0"/>
      <w:marRight w:val="0"/>
      <w:marTop w:val="0"/>
      <w:marBottom w:val="0"/>
      <w:divBdr>
        <w:top w:val="none" w:sz="0" w:space="0" w:color="auto"/>
        <w:left w:val="none" w:sz="0" w:space="0" w:color="auto"/>
        <w:bottom w:val="none" w:sz="0" w:space="0" w:color="auto"/>
        <w:right w:val="none" w:sz="0" w:space="0" w:color="auto"/>
      </w:divBdr>
      <w:divsChild>
        <w:div w:id="1951737216">
          <w:marLeft w:val="0"/>
          <w:marRight w:val="0"/>
          <w:marTop w:val="0"/>
          <w:marBottom w:val="0"/>
          <w:divBdr>
            <w:top w:val="none" w:sz="0" w:space="0" w:color="auto"/>
            <w:left w:val="none" w:sz="0" w:space="0" w:color="auto"/>
            <w:bottom w:val="none" w:sz="0" w:space="0" w:color="auto"/>
            <w:right w:val="none" w:sz="0" w:space="0" w:color="auto"/>
          </w:divBdr>
          <w:divsChild>
            <w:div w:id="1318994892">
              <w:marLeft w:val="0"/>
              <w:marRight w:val="0"/>
              <w:marTop w:val="0"/>
              <w:marBottom w:val="0"/>
              <w:divBdr>
                <w:top w:val="none" w:sz="0" w:space="0" w:color="auto"/>
                <w:left w:val="none" w:sz="0" w:space="0" w:color="auto"/>
                <w:bottom w:val="none" w:sz="0" w:space="0" w:color="auto"/>
                <w:right w:val="none" w:sz="0" w:space="0" w:color="auto"/>
              </w:divBdr>
              <w:divsChild>
                <w:div w:id="1265647906">
                  <w:marLeft w:val="0"/>
                  <w:marRight w:val="0"/>
                  <w:marTop w:val="0"/>
                  <w:marBottom w:val="0"/>
                  <w:divBdr>
                    <w:top w:val="none" w:sz="0" w:space="0" w:color="auto"/>
                    <w:left w:val="none" w:sz="0" w:space="0" w:color="auto"/>
                    <w:bottom w:val="none" w:sz="0" w:space="0" w:color="auto"/>
                    <w:right w:val="none" w:sz="0" w:space="0" w:color="auto"/>
                  </w:divBdr>
                  <w:divsChild>
                    <w:div w:id="686295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3595121">
      <w:bodyDiv w:val="1"/>
      <w:marLeft w:val="0"/>
      <w:marRight w:val="0"/>
      <w:marTop w:val="0"/>
      <w:marBottom w:val="0"/>
      <w:divBdr>
        <w:top w:val="none" w:sz="0" w:space="0" w:color="auto"/>
        <w:left w:val="none" w:sz="0" w:space="0" w:color="auto"/>
        <w:bottom w:val="none" w:sz="0" w:space="0" w:color="auto"/>
        <w:right w:val="none" w:sz="0" w:space="0" w:color="auto"/>
      </w:divBdr>
    </w:div>
    <w:div w:id="1257439405">
      <w:bodyDiv w:val="1"/>
      <w:marLeft w:val="0"/>
      <w:marRight w:val="0"/>
      <w:marTop w:val="0"/>
      <w:marBottom w:val="0"/>
      <w:divBdr>
        <w:top w:val="none" w:sz="0" w:space="0" w:color="auto"/>
        <w:left w:val="none" w:sz="0" w:space="0" w:color="auto"/>
        <w:bottom w:val="none" w:sz="0" w:space="0" w:color="auto"/>
        <w:right w:val="none" w:sz="0" w:space="0" w:color="auto"/>
      </w:divBdr>
      <w:divsChild>
        <w:div w:id="1411007365">
          <w:marLeft w:val="274"/>
          <w:marRight w:val="0"/>
          <w:marTop w:val="0"/>
          <w:marBottom w:val="0"/>
          <w:divBdr>
            <w:top w:val="none" w:sz="0" w:space="0" w:color="auto"/>
            <w:left w:val="none" w:sz="0" w:space="0" w:color="auto"/>
            <w:bottom w:val="none" w:sz="0" w:space="0" w:color="auto"/>
            <w:right w:val="none" w:sz="0" w:space="0" w:color="auto"/>
          </w:divBdr>
        </w:div>
        <w:div w:id="208419837">
          <w:marLeft w:val="274"/>
          <w:marRight w:val="0"/>
          <w:marTop w:val="0"/>
          <w:marBottom w:val="0"/>
          <w:divBdr>
            <w:top w:val="none" w:sz="0" w:space="0" w:color="auto"/>
            <w:left w:val="none" w:sz="0" w:space="0" w:color="auto"/>
            <w:bottom w:val="none" w:sz="0" w:space="0" w:color="auto"/>
            <w:right w:val="none" w:sz="0" w:space="0" w:color="auto"/>
          </w:divBdr>
        </w:div>
        <w:div w:id="1995529545">
          <w:marLeft w:val="274"/>
          <w:marRight w:val="0"/>
          <w:marTop w:val="0"/>
          <w:marBottom w:val="0"/>
          <w:divBdr>
            <w:top w:val="none" w:sz="0" w:space="0" w:color="auto"/>
            <w:left w:val="none" w:sz="0" w:space="0" w:color="auto"/>
            <w:bottom w:val="none" w:sz="0" w:space="0" w:color="auto"/>
            <w:right w:val="none" w:sz="0" w:space="0" w:color="auto"/>
          </w:divBdr>
        </w:div>
      </w:divsChild>
    </w:div>
    <w:div w:id="1304773078">
      <w:bodyDiv w:val="1"/>
      <w:marLeft w:val="0"/>
      <w:marRight w:val="0"/>
      <w:marTop w:val="0"/>
      <w:marBottom w:val="0"/>
      <w:divBdr>
        <w:top w:val="none" w:sz="0" w:space="0" w:color="auto"/>
        <w:left w:val="none" w:sz="0" w:space="0" w:color="auto"/>
        <w:bottom w:val="none" w:sz="0" w:space="0" w:color="auto"/>
        <w:right w:val="none" w:sz="0" w:space="0" w:color="auto"/>
      </w:divBdr>
      <w:divsChild>
        <w:div w:id="1465004654">
          <w:marLeft w:val="75"/>
          <w:marRight w:val="0"/>
          <w:marTop w:val="75"/>
          <w:marBottom w:val="0"/>
          <w:divBdr>
            <w:top w:val="none" w:sz="0" w:space="0" w:color="auto"/>
            <w:left w:val="none" w:sz="0" w:space="0" w:color="auto"/>
            <w:bottom w:val="none" w:sz="0" w:space="0" w:color="auto"/>
            <w:right w:val="none" w:sz="0" w:space="0" w:color="auto"/>
          </w:divBdr>
          <w:divsChild>
            <w:div w:id="1111894985">
              <w:marLeft w:val="0"/>
              <w:marRight w:val="0"/>
              <w:marTop w:val="0"/>
              <w:marBottom w:val="0"/>
              <w:divBdr>
                <w:top w:val="none" w:sz="0" w:space="0" w:color="auto"/>
                <w:left w:val="none" w:sz="0" w:space="0" w:color="auto"/>
                <w:bottom w:val="single" w:sz="6" w:space="0" w:color="006EB8"/>
                <w:right w:val="none" w:sz="0" w:space="0" w:color="auto"/>
              </w:divBdr>
              <w:divsChild>
                <w:div w:id="1148590557">
                  <w:marLeft w:val="225"/>
                  <w:marRight w:val="0"/>
                  <w:marTop w:val="75"/>
                  <w:marBottom w:val="0"/>
                  <w:divBdr>
                    <w:top w:val="none" w:sz="0" w:space="0" w:color="auto"/>
                    <w:left w:val="none" w:sz="0" w:space="0" w:color="auto"/>
                    <w:bottom w:val="none" w:sz="0" w:space="0" w:color="auto"/>
                    <w:right w:val="none" w:sz="0" w:space="0" w:color="auto"/>
                  </w:divBdr>
                </w:div>
                <w:div w:id="1168523380">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351878791">
      <w:bodyDiv w:val="1"/>
      <w:marLeft w:val="0"/>
      <w:marRight w:val="0"/>
      <w:marTop w:val="0"/>
      <w:marBottom w:val="0"/>
      <w:divBdr>
        <w:top w:val="none" w:sz="0" w:space="0" w:color="auto"/>
        <w:left w:val="none" w:sz="0" w:space="0" w:color="auto"/>
        <w:bottom w:val="none" w:sz="0" w:space="0" w:color="auto"/>
        <w:right w:val="none" w:sz="0" w:space="0" w:color="auto"/>
      </w:divBdr>
    </w:div>
    <w:div w:id="1532382648">
      <w:bodyDiv w:val="1"/>
      <w:marLeft w:val="0"/>
      <w:marRight w:val="0"/>
      <w:marTop w:val="0"/>
      <w:marBottom w:val="0"/>
      <w:divBdr>
        <w:top w:val="none" w:sz="0" w:space="0" w:color="auto"/>
        <w:left w:val="none" w:sz="0" w:space="0" w:color="auto"/>
        <w:bottom w:val="none" w:sz="0" w:space="0" w:color="auto"/>
        <w:right w:val="none" w:sz="0" w:space="0" w:color="auto"/>
      </w:divBdr>
      <w:divsChild>
        <w:div w:id="905535356">
          <w:marLeft w:val="446"/>
          <w:marRight w:val="0"/>
          <w:marTop w:val="0"/>
          <w:marBottom w:val="0"/>
          <w:divBdr>
            <w:top w:val="none" w:sz="0" w:space="0" w:color="auto"/>
            <w:left w:val="none" w:sz="0" w:space="0" w:color="auto"/>
            <w:bottom w:val="none" w:sz="0" w:space="0" w:color="auto"/>
            <w:right w:val="none" w:sz="0" w:space="0" w:color="auto"/>
          </w:divBdr>
        </w:div>
        <w:div w:id="1131168616">
          <w:marLeft w:val="446"/>
          <w:marRight w:val="0"/>
          <w:marTop w:val="0"/>
          <w:marBottom w:val="0"/>
          <w:divBdr>
            <w:top w:val="none" w:sz="0" w:space="0" w:color="auto"/>
            <w:left w:val="none" w:sz="0" w:space="0" w:color="auto"/>
            <w:bottom w:val="none" w:sz="0" w:space="0" w:color="auto"/>
            <w:right w:val="none" w:sz="0" w:space="0" w:color="auto"/>
          </w:divBdr>
        </w:div>
        <w:div w:id="504781370">
          <w:marLeft w:val="274"/>
          <w:marRight w:val="0"/>
          <w:marTop w:val="0"/>
          <w:marBottom w:val="0"/>
          <w:divBdr>
            <w:top w:val="none" w:sz="0" w:space="0" w:color="auto"/>
            <w:left w:val="none" w:sz="0" w:space="0" w:color="auto"/>
            <w:bottom w:val="none" w:sz="0" w:space="0" w:color="auto"/>
            <w:right w:val="none" w:sz="0" w:space="0" w:color="auto"/>
          </w:divBdr>
        </w:div>
        <w:div w:id="1940791141">
          <w:marLeft w:val="274"/>
          <w:marRight w:val="0"/>
          <w:marTop w:val="0"/>
          <w:marBottom w:val="0"/>
          <w:divBdr>
            <w:top w:val="none" w:sz="0" w:space="0" w:color="auto"/>
            <w:left w:val="none" w:sz="0" w:space="0" w:color="auto"/>
            <w:bottom w:val="none" w:sz="0" w:space="0" w:color="auto"/>
            <w:right w:val="none" w:sz="0" w:space="0" w:color="auto"/>
          </w:divBdr>
        </w:div>
        <w:div w:id="126824360">
          <w:marLeft w:val="274"/>
          <w:marRight w:val="0"/>
          <w:marTop w:val="0"/>
          <w:marBottom w:val="0"/>
          <w:divBdr>
            <w:top w:val="none" w:sz="0" w:space="0" w:color="auto"/>
            <w:left w:val="none" w:sz="0" w:space="0" w:color="auto"/>
            <w:bottom w:val="none" w:sz="0" w:space="0" w:color="auto"/>
            <w:right w:val="none" w:sz="0" w:space="0" w:color="auto"/>
          </w:divBdr>
        </w:div>
      </w:divsChild>
    </w:div>
    <w:div w:id="1643730916">
      <w:bodyDiv w:val="1"/>
      <w:marLeft w:val="0"/>
      <w:marRight w:val="0"/>
      <w:marTop w:val="0"/>
      <w:marBottom w:val="0"/>
      <w:divBdr>
        <w:top w:val="none" w:sz="0" w:space="0" w:color="auto"/>
        <w:left w:val="none" w:sz="0" w:space="0" w:color="auto"/>
        <w:bottom w:val="none" w:sz="0" w:space="0" w:color="auto"/>
        <w:right w:val="none" w:sz="0" w:space="0" w:color="auto"/>
      </w:divBdr>
      <w:divsChild>
        <w:div w:id="1993562471">
          <w:marLeft w:val="0"/>
          <w:marRight w:val="0"/>
          <w:marTop w:val="0"/>
          <w:marBottom w:val="0"/>
          <w:divBdr>
            <w:top w:val="none" w:sz="0" w:space="0" w:color="auto"/>
            <w:left w:val="none" w:sz="0" w:space="0" w:color="auto"/>
            <w:bottom w:val="none" w:sz="0" w:space="0" w:color="auto"/>
            <w:right w:val="none" w:sz="0" w:space="0" w:color="auto"/>
          </w:divBdr>
          <w:divsChild>
            <w:div w:id="1886286983">
              <w:marLeft w:val="0"/>
              <w:marRight w:val="0"/>
              <w:marTop w:val="0"/>
              <w:marBottom w:val="0"/>
              <w:divBdr>
                <w:top w:val="none" w:sz="0" w:space="0" w:color="auto"/>
                <w:left w:val="none" w:sz="0" w:space="0" w:color="auto"/>
                <w:bottom w:val="none" w:sz="0" w:space="0" w:color="auto"/>
                <w:right w:val="none" w:sz="0" w:space="0" w:color="auto"/>
              </w:divBdr>
              <w:divsChild>
                <w:div w:id="1348949204">
                  <w:marLeft w:val="0"/>
                  <w:marRight w:val="0"/>
                  <w:marTop w:val="0"/>
                  <w:marBottom w:val="0"/>
                  <w:divBdr>
                    <w:top w:val="none" w:sz="0" w:space="0" w:color="auto"/>
                    <w:left w:val="none" w:sz="0" w:space="0" w:color="auto"/>
                    <w:bottom w:val="none" w:sz="0" w:space="0" w:color="auto"/>
                    <w:right w:val="none" w:sz="0" w:space="0" w:color="auto"/>
                  </w:divBdr>
                  <w:divsChild>
                    <w:div w:id="420758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300761">
      <w:bodyDiv w:val="1"/>
      <w:marLeft w:val="0"/>
      <w:marRight w:val="0"/>
      <w:marTop w:val="0"/>
      <w:marBottom w:val="0"/>
      <w:divBdr>
        <w:top w:val="none" w:sz="0" w:space="0" w:color="auto"/>
        <w:left w:val="none" w:sz="0" w:space="0" w:color="auto"/>
        <w:bottom w:val="none" w:sz="0" w:space="0" w:color="auto"/>
        <w:right w:val="none" w:sz="0" w:space="0" w:color="auto"/>
      </w:divBdr>
      <w:divsChild>
        <w:div w:id="1892572472">
          <w:marLeft w:val="0"/>
          <w:marRight w:val="0"/>
          <w:marTop w:val="0"/>
          <w:marBottom w:val="0"/>
          <w:divBdr>
            <w:top w:val="none" w:sz="0" w:space="0" w:color="auto"/>
            <w:left w:val="none" w:sz="0" w:space="0" w:color="auto"/>
            <w:bottom w:val="none" w:sz="0" w:space="0" w:color="auto"/>
            <w:right w:val="none" w:sz="0" w:space="0" w:color="auto"/>
          </w:divBdr>
          <w:divsChild>
            <w:div w:id="1812943600">
              <w:marLeft w:val="0"/>
              <w:marRight w:val="0"/>
              <w:marTop w:val="0"/>
              <w:marBottom w:val="0"/>
              <w:divBdr>
                <w:top w:val="none" w:sz="0" w:space="0" w:color="auto"/>
                <w:left w:val="none" w:sz="0" w:space="0" w:color="auto"/>
                <w:bottom w:val="none" w:sz="0" w:space="0" w:color="auto"/>
                <w:right w:val="none" w:sz="0" w:space="0" w:color="auto"/>
              </w:divBdr>
              <w:divsChild>
                <w:div w:id="724182452">
                  <w:marLeft w:val="0"/>
                  <w:marRight w:val="0"/>
                  <w:marTop w:val="0"/>
                  <w:marBottom w:val="0"/>
                  <w:divBdr>
                    <w:top w:val="none" w:sz="0" w:space="0" w:color="auto"/>
                    <w:left w:val="none" w:sz="0" w:space="0" w:color="auto"/>
                    <w:bottom w:val="none" w:sz="0" w:space="0" w:color="auto"/>
                    <w:right w:val="none" w:sz="0" w:space="0" w:color="auto"/>
                  </w:divBdr>
                  <w:divsChild>
                    <w:div w:id="755857638">
                      <w:marLeft w:val="0"/>
                      <w:marRight w:val="0"/>
                      <w:marTop w:val="0"/>
                      <w:marBottom w:val="0"/>
                      <w:divBdr>
                        <w:top w:val="none" w:sz="0" w:space="0" w:color="auto"/>
                        <w:left w:val="none" w:sz="0" w:space="0" w:color="auto"/>
                        <w:bottom w:val="none" w:sz="0" w:space="0" w:color="auto"/>
                        <w:right w:val="none" w:sz="0" w:space="0" w:color="auto"/>
                      </w:divBdr>
                      <w:divsChild>
                        <w:div w:id="477385238">
                          <w:marLeft w:val="0"/>
                          <w:marRight w:val="0"/>
                          <w:marTop w:val="0"/>
                          <w:marBottom w:val="0"/>
                          <w:divBdr>
                            <w:top w:val="none" w:sz="0" w:space="0" w:color="auto"/>
                            <w:left w:val="none" w:sz="0" w:space="0" w:color="auto"/>
                            <w:bottom w:val="none" w:sz="0" w:space="0" w:color="auto"/>
                            <w:right w:val="none" w:sz="0" w:space="0" w:color="auto"/>
                          </w:divBdr>
                          <w:divsChild>
                            <w:div w:id="1660421141">
                              <w:marLeft w:val="0"/>
                              <w:marRight w:val="0"/>
                              <w:marTop w:val="0"/>
                              <w:marBottom w:val="375"/>
                              <w:divBdr>
                                <w:top w:val="none" w:sz="0" w:space="0" w:color="auto"/>
                                <w:left w:val="none" w:sz="0" w:space="0" w:color="auto"/>
                                <w:bottom w:val="none" w:sz="0" w:space="0" w:color="auto"/>
                                <w:right w:val="none" w:sz="0" w:space="0" w:color="auto"/>
                              </w:divBdr>
                              <w:divsChild>
                                <w:div w:id="68695019">
                                  <w:marLeft w:val="0"/>
                                  <w:marRight w:val="0"/>
                                  <w:marTop w:val="0"/>
                                  <w:marBottom w:val="0"/>
                                  <w:divBdr>
                                    <w:top w:val="none" w:sz="0" w:space="0" w:color="auto"/>
                                    <w:left w:val="none" w:sz="0" w:space="0" w:color="auto"/>
                                    <w:bottom w:val="none" w:sz="0" w:space="0" w:color="auto"/>
                                    <w:right w:val="none" w:sz="0" w:space="0" w:color="auto"/>
                                  </w:divBdr>
                                  <w:divsChild>
                                    <w:div w:id="1533496692">
                                      <w:marLeft w:val="0"/>
                                      <w:marRight w:val="0"/>
                                      <w:marTop w:val="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1522385">
      <w:bodyDiv w:val="1"/>
      <w:marLeft w:val="0"/>
      <w:marRight w:val="0"/>
      <w:marTop w:val="0"/>
      <w:marBottom w:val="0"/>
      <w:divBdr>
        <w:top w:val="none" w:sz="0" w:space="0" w:color="auto"/>
        <w:left w:val="none" w:sz="0" w:space="0" w:color="auto"/>
        <w:bottom w:val="none" w:sz="0" w:space="0" w:color="auto"/>
        <w:right w:val="none" w:sz="0" w:space="0" w:color="auto"/>
      </w:divBdr>
    </w:div>
    <w:div w:id="1740327021">
      <w:bodyDiv w:val="1"/>
      <w:marLeft w:val="0"/>
      <w:marRight w:val="0"/>
      <w:marTop w:val="0"/>
      <w:marBottom w:val="0"/>
      <w:divBdr>
        <w:top w:val="none" w:sz="0" w:space="0" w:color="auto"/>
        <w:left w:val="none" w:sz="0" w:space="0" w:color="auto"/>
        <w:bottom w:val="none" w:sz="0" w:space="0" w:color="auto"/>
        <w:right w:val="none" w:sz="0" w:space="0" w:color="auto"/>
      </w:divBdr>
    </w:div>
    <w:div w:id="1755006919">
      <w:bodyDiv w:val="1"/>
      <w:marLeft w:val="0"/>
      <w:marRight w:val="0"/>
      <w:marTop w:val="0"/>
      <w:marBottom w:val="0"/>
      <w:divBdr>
        <w:top w:val="none" w:sz="0" w:space="0" w:color="auto"/>
        <w:left w:val="none" w:sz="0" w:space="0" w:color="auto"/>
        <w:bottom w:val="none" w:sz="0" w:space="0" w:color="auto"/>
        <w:right w:val="none" w:sz="0" w:space="0" w:color="auto"/>
      </w:divBdr>
    </w:div>
    <w:div w:id="1803112054">
      <w:bodyDiv w:val="1"/>
      <w:marLeft w:val="0"/>
      <w:marRight w:val="0"/>
      <w:marTop w:val="0"/>
      <w:marBottom w:val="0"/>
      <w:divBdr>
        <w:top w:val="none" w:sz="0" w:space="0" w:color="auto"/>
        <w:left w:val="none" w:sz="0" w:space="0" w:color="auto"/>
        <w:bottom w:val="none" w:sz="0" w:space="0" w:color="auto"/>
        <w:right w:val="none" w:sz="0" w:space="0" w:color="auto"/>
      </w:divBdr>
    </w:div>
    <w:div w:id="1918858957">
      <w:bodyDiv w:val="1"/>
      <w:marLeft w:val="0"/>
      <w:marRight w:val="0"/>
      <w:marTop w:val="0"/>
      <w:marBottom w:val="0"/>
      <w:divBdr>
        <w:top w:val="none" w:sz="0" w:space="0" w:color="auto"/>
        <w:left w:val="none" w:sz="0" w:space="0" w:color="auto"/>
        <w:bottom w:val="none" w:sz="0" w:space="0" w:color="auto"/>
        <w:right w:val="none" w:sz="0" w:space="0" w:color="auto"/>
      </w:divBdr>
      <w:divsChild>
        <w:div w:id="1645117337">
          <w:marLeft w:val="547"/>
          <w:marRight w:val="0"/>
          <w:marTop w:val="0"/>
          <w:marBottom w:val="0"/>
          <w:divBdr>
            <w:top w:val="none" w:sz="0" w:space="0" w:color="auto"/>
            <w:left w:val="none" w:sz="0" w:space="0" w:color="auto"/>
            <w:bottom w:val="none" w:sz="0" w:space="0" w:color="auto"/>
            <w:right w:val="none" w:sz="0" w:space="0" w:color="auto"/>
          </w:divBdr>
        </w:div>
        <w:div w:id="896664680">
          <w:marLeft w:val="547"/>
          <w:marRight w:val="0"/>
          <w:marTop w:val="0"/>
          <w:marBottom w:val="0"/>
          <w:divBdr>
            <w:top w:val="none" w:sz="0" w:space="0" w:color="auto"/>
            <w:left w:val="none" w:sz="0" w:space="0" w:color="auto"/>
            <w:bottom w:val="none" w:sz="0" w:space="0" w:color="auto"/>
            <w:right w:val="none" w:sz="0" w:space="0" w:color="auto"/>
          </w:divBdr>
        </w:div>
        <w:div w:id="13502607">
          <w:marLeft w:val="547"/>
          <w:marRight w:val="0"/>
          <w:marTop w:val="0"/>
          <w:marBottom w:val="0"/>
          <w:divBdr>
            <w:top w:val="none" w:sz="0" w:space="0" w:color="auto"/>
            <w:left w:val="none" w:sz="0" w:space="0" w:color="auto"/>
            <w:bottom w:val="none" w:sz="0" w:space="0" w:color="auto"/>
            <w:right w:val="none" w:sz="0" w:space="0" w:color="auto"/>
          </w:divBdr>
        </w:div>
        <w:div w:id="1852406005">
          <w:marLeft w:val="547"/>
          <w:marRight w:val="0"/>
          <w:marTop w:val="0"/>
          <w:marBottom w:val="0"/>
          <w:divBdr>
            <w:top w:val="none" w:sz="0" w:space="0" w:color="auto"/>
            <w:left w:val="none" w:sz="0" w:space="0" w:color="auto"/>
            <w:bottom w:val="none" w:sz="0" w:space="0" w:color="auto"/>
            <w:right w:val="none" w:sz="0" w:space="0" w:color="auto"/>
          </w:divBdr>
        </w:div>
        <w:div w:id="210197080">
          <w:marLeft w:val="547"/>
          <w:marRight w:val="0"/>
          <w:marTop w:val="0"/>
          <w:marBottom w:val="160"/>
          <w:divBdr>
            <w:top w:val="none" w:sz="0" w:space="0" w:color="auto"/>
            <w:left w:val="none" w:sz="0" w:space="0" w:color="auto"/>
            <w:bottom w:val="none" w:sz="0" w:space="0" w:color="auto"/>
            <w:right w:val="none" w:sz="0" w:space="0" w:color="auto"/>
          </w:divBdr>
        </w:div>
        <w:div w:id="2028946129">
          <w:marLeft w:val="547"/>
          <w:marRight w:val="0"/>
          <w:marTop w:val="0"/>
          <w:marBottom w:val="160"/>
          <w:divBdr>
            <w:top w:val="none" w:sz="0" w:space="0" w:color="auto"/>
            <w:left w:val="none" w:sz="0" w:space="0" w:color="auto"/>
            <w:bottom w:val="none" w:sz="0" w:space="0" w:color="auto"/>
            <w:right w:val="none" w:sz="0" w:space="0" w:color="auto"/>
          </w:divBdr>
        </w:div>
      </w:divsChild>
    </w:div>
    <w:div w:id="1984118661">
      <w:bodyDiv w:val="1"/>
      <w:marLeft w:val="0"/>
      <w:marRight w:val="0"/>
      <w:marTop w:val="0"/>
      <w:marBottom w:val="0"/>
      <w:divBdr>
        <w:top w:val="none" w:sz="0" w:space="0" w:color="auto"/>
        <w:left w:val="none" w:sz="0" w:space="0" w:color="auto"/>
        <w:bottom w:val="none" w:sz="0" w:space="0" w:color="auto"/>
        <w:right w:val="none" w:sz="0" w:space="0" w:color="auto"/>
      </w:divBdr>
      <w:divsChild>
        <w:div w:id="1641231737">
          <w:marLeft w:val="75"/>
          <w:marRight w:val="0"/>
          <w:marTop w:val="75"/>
          <w:marBottom w:val="0"/>
          <w:divBdr>
            <w:top w:val="none" w:sz="0" w:space="0" w:color="auto"/>
            <w:left w:val="none" w:sz="0" w:space="0" w:color="auto"/>
            <w:bottom w:val="none" w:sz="0" w:space="0" w:color="auto"/>
            <w:right w:val="none" w:sz="0" w:space="0" w:color="auto"/>
          </w:divBdr>
          <w:divsChild>
            <w:div w:id="357972802">
              <w:marLeft w:val="0"/>
              <w:marRight w:val="0"/>
              <w:marTop w:val="0"/>
              <w:marBottom w:val="0"/>
              <w:divBdr>
                <w:top w:val="none" w:sz="0" w:space="0" w:color="auto"/>
                <w:left w:val="none" w:sz="0" w:space="0" w:color="auto"/>
                <w:bottom w:val="single" w:sz="6" w:space="0" w:color="006EB8"/>
                <w:right w:val="none" w:sz="0" w:space="0" w:color="auto"/>
              </w:divBdr>
              <w:divsChild>
                <w:div w:id="585696694">
                  <w:marLeft w:val="225"/>
                  <w:marRight w:val="0"/>
                  <w:marTop w:val="75"/>
                  <w:marBottom w:val="0"/>
                  <w:divBdr>
                    <w:top w:val="none" w:sz="0" w:space="0" w:color="auto"/>
                    <w:left w:val="none" w:sz="0" w:space="0" w:color="auto"/>
                    <w:bottom w:val="none" w:sz="0" w:space="0" w:color="auto"/>
                    <w:right w:val="none" w:sz="0" w:space="0" w:color="auto"/>
                  </w:divBdr>
                </w:div>
                <w:div w:id="283469408">
                  <w:marLeft w:val="255"/>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1792</Words>
  <Characters>11413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2</cp:revision>
  <dcterms:created xsi:type="dcterms:W3CDTF">2025-12-10T13:29:00Z</dcterms:created>
  <dcterms:modified xsi:type="dcterms:W3CDTF">2025-12-10T13:29:00Z</dcterms:modified>
</cp:coreProperties>
</file>